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90CFD" w:rsidRDefault="00F01C73" w:rsidP="00690CFD">
      <w:r>
        <w:rPr>
          <w:noProof/>
        </w:rPr>
        <w:pict>
          <v:line id="Rechte verbindingslijn 2" o:spid="_x0000_s1026" style="position:absolute;z-index:251652096;visibility:visible" from="405pt,0" to="40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S+dGwCAADnBAAADgAAAGRycy9lMm9Eb2MueG1srFTLbtswELwX6D8QujuSbNmxhchB4UcvaRsk&#10;KXqmScpiS5EESVs2ivx7dynbyONSFIUAgsvHcHZmVze3h1aRvXBeGl0l+VWWEKGZ4VJvq+T703ow&#10;TYgPVHOqjBZVchQ+uZ1//HDT2VIMTWMUF44AiPZlZ6ukCcGWaepZI1rqr4wVGjZr41oaIHTblDva&#10;AXqr0mGWTdLOOG6dYcJ7WF32m8k84te1YOFbXXsRiKoS4Bbi6OK4wTGd39By66htJDvRoP/AoqVS&#10;w6MXqCUNlOycfAfVSuaMN3W4YqZNTV1LJmIOkE2evcnmsaFWxFxAHG8vMvn/B8u+7u8dkRy8myVE&#10;0xY8ehCsCQJd3UiNTnolf2oyRLE660u4s9D3DtNlB/1o7wz75Yk2i4bqrYikn44WgHK8kb66goG3&#10;8OSm+2I4nKG7YKJyh9q1CAmakEM06HgxSBwCYf0ig9XxdT7OoncpLc/3rPPhszAtwUmVKKlROlrS&#10;/Z0PyIOW5yO4rM1aKhXtV5p0VTKa5oCJW94oyXE3Bm67WShH9hQq6HqNX8zqzTFndppHtEZQvjrN&#10;A5Wqn8PrSiOeiEUJlDAwuyDcY8M7slE790DBhskIUyNcYhLDUdYHULHjAuYYORN+yNBEnVGhdyzj&#10;uX6dKtvQnvuomM1mZ+p9UlGUC4cYvaIHsp+IogGxnH/PstlqupoWg2I4WQ2KjPPBp/WiGEzW+fV4&#10;OVouFsv8GTnlRdlIzoVGJc+tlRd/V7qnJu+b4tJcF8/S1+g98wNICjKfSce6w1Lri3Zj+PHenesR&#10;uikePnU+tuvLGOYv/0/zPwAAAP//AwBQSwMEFAAGAAgAAAAhAFYDFGbbAAAABwEAAA8AAABkcnMv&#10;ZG93bnJldi54bWxMj0FLw0AQhe+C/2EZwZvdxEOpMZMiQi8iFGsRj9PsZBPM7qbZbZv8e0c86GXg&#10;zRvefK9cT65XZx5jFzxCvshAsa+D6bxF2L9v7lagYiJvqA+eEWaOsK6ur0oqTLj4Nz7vklUS4mNB&#10;CG1KQ6F1rFt2FBdhYC9eE0ZHSeRotRnpIuGu1/dZttSOOi8fWhr4ueX6a3dyCC9mJpt/vKbP/XSc&#10;l5tme7TbBvH2Znp6BJV4Sn/H8IMv6FAJ0yGcvImqR1jlmXRJCDLF/pUHhAdZ66rU//mrbwAAAP//&#10;AwBQSwECLQAUAAYACAAAACEA5JnDwPsAAADhAQAAEwAAAAAAAAAAAAAAAAAAAAAAW0NvbnRlbnRf&#10;VHlwZXNdLnhtbFBLAQItABQABgAIAAAAIQAjsmrh1wAAAJQBAAALAAAAAAAAAAAAAAAAACwBAABf&#10;cmVscy8ucmVsc1BLAQItABQABgAIAAAAIQDPBL50bAIAAOcEAAAOAAAAAAAAAAAAAAAAACwCAABk&#10;cnMvZTJvRG9jLnhtbFBLAQItABQABgAIAAAAIQBWAxRm2wAAAAcBAAAPAAAAAAAAAAAAAAAAAMQE&#10;AABkcnMvZG93bnJldi54bWxQSwUGAAAAAAQABADzAAAAzAUAAAAA&#10;" strokecolor="#7f7f7f" strokeweight="3pt">
            <v:shadow on="t" opacity="22936f" origin=",.5" offset="0,.63889mm"/>
          </v:line>
        </w:pict>
      </w:r>
      <w:r>
        <w:rPr>
          <w:noProof/>
        </w:rPr>
        <w:pict>
          <v:rect id="Rechthoek 1" o:spid="_x0000_s1034" style="position:absolute;margin-left:-63pt;margin-top:-18pt;width:567pt;height:81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e/gwIAAAsFAAAOAAAAZHJzL2Uyb0RvYy54bWysVFFv0zAQfkfiP1h+75JU6dpETaetowhp&#10;wMTgB7i201hLbHN2mw7Ef+fstF0HPCBEHhyfff58d993nl/tu5bsJDhldEWzi5QSqbkRSm8q+uXz&#10;ajSjxHmmBWuNlhV9ko5eLV6/mve2lGPTmFZIIAiiXdnbijbe2zJJHG9kx9yFsVLjZm2gYx5N2CQC&#10;WI/oXZuM0/Qy6Q0IC4ZL53D1dtiki4hf15L7j3XtpCdtRTE2H0eI4zqMyWLOyg0w2yh+CIP9QxQd&#10;UxovPUHdMs/IFtRvUJ3iYJyp/QU3XWLqWnEZc8BssvSXbB4aZmXMBYvj7KlM7v/B8g+7eyBKVHRc&#10;UKJZhxx9krzxjZGPJAv16a0r0e3B3kPI0Nk7wx8d0WbZML2R1wCmbyQTGFX0T14cCIbDo2TdvzcC&#10;0dnWm1iqfQ1dAMQikH1k5OnEiNx7wnFxihwXKRLHcS9Lx7MpGhhTwsrjcQvOv5WmI2FSUUDKIzzb&#10;3Tk/uB5dYvimVWKl2jYasFkvWyA7hvJYxe+A7s7dWh2ctQnHBsRhBaPEO8JeiDfS/b3Ixnl6My5G&#10;q8vZdJSv8smomKazUZoVN8Vlmhf57epHCDDLy0YJIfWd0vIovSz/O2oPTTCIJoqP9EjhJMfyxMTO&#10;w3fnWabx+1OWnfLYiq3qKjo7ObEyUPtGC8yblZ6pdpgnL+OPjGARjv9YliiEwP2gIb9f7xElCGJt&#10;xBNKAgwShuTi+4GTxsA3SnrsxYq6r1sGkpL2nUZZFVmeh+aNRj5BUVAC5zvr8x2mOUJVlHugZDCW&#10;fmj5rQW1afCuLFZJm2sUY62iTJ7jwiSCgR0X0zm8DqGlz+3o9fyGLX4CAAD//wMAUEsDBBQABgAI&#10;AAAAIQBsOmCA2gAAAA0BAAAPAAAAZHJzL2Rvd25yZXYueG1sTI/BasMwEETvhf6D2EJviRSnhOBa&#10;Dm2h9Nwk5Ly2NraJtTKWkrh/3/Wpvb1lhtmZYjf5Xt1ojF1gC6ulAUVcB9dxY+F4+FxsQcWE7LAP&#10;TBZ+KMKufHwoMHfhzt9026dGSQjHHC20KQ251rFuyWNchoFYtHMYPSY5x0a7Ee8S7nudGbPRHjuW&#10;Dy0O9NFSfdlfvQWdvuhymLITr80LVu/j+XgatLXPT9PbK6hEU/ozw1xfqkMpnapwZRdVb2GxyjYy&#10;JgmtZ5gtxmyFKqFZ02Wh/68ofwEAAP//AwBQSwECLQAUAAYACAAAACEAtoM4kv4AAADhAQAAEwAA&#10;AAAAAAAAAAAAAAAAAAAAW0NvbnRlbnRfVHlwZXNdLnhtbFBLAQItABQABgAIAAAAIQA4/SH/1gAA&#10;AJQBAAALAAAAAAAAAAAAAAAAAC8BAABfcmVscy8ucmVsc1BLAQItABQABgAIAAAAIQCSJIe/gwIA&#10;AAsFAAAOAAAAAAAAAAAAAAAAAC4CAABkcnMvZTJvRG9jLnhtbFBLAQItABQABgAIAAAAIQBsOmCA&#10;2gAAAA0BAAAPAAAAAAAAAAAAAAAAAN0EAABkcnMvZG93bnJldi54bWxQSwUGAAAAAAQABADzAAAA&#10;5AUAAAAA&#10;" stroked="f" strokeweight="2pt">
            <v:textbox>
              <w:txbxContent>
                <w:p w:rsidR="00E25139" w:rsidRPr="00690CFD" w:rsidRDefault="00E25139" w:rsidP="00690CFD">
                  <w:pPr>
                    <w:rPr>
                      <w:b/>
                      <w:color w:val="548DD4"/>
                      <w:sz w:val="52"/>
                      <w:szCs w:val="52"/>
                    </w:rPr>
                  </w:pPr>
                  <w:r w:rsidRPr="00690CFD">
                    <w:rPr>
                      <w:b/>
                      <w:color w:val="548DD4"/>
                      <w:sz w:val="72"/>
                      <w:szCs w:val="72"/>
                    </w:rPr>
                    <w:t>Marketingcommunicatieplan</w:t>
                  </w:r>
                  <w:r>
                    <w:rPr>
                      <w:b/>
                      <w:color w:val="548DD4"/>
                      <w:sz w:val="72"/>
                      <w:szCs w:val="72"/>
                    </w:rPr>
                    <w:t xml:space="preserve">     </w:t>
                  </w:r>
                  <w:r w:rsidRPr="00690CFD">
                    <w:rPr>
                      <w:b/>
                      <w:color w:val="548DD4"/>
                      <w:sz w:val="52"/>
                      <w:szCs w:val="52"/>
                    </w:rPr>
                    <w:t>2013</w:t>
                  </w:r>
                  <w:r w:rsidRPr="00690CFD">
                    <w:rPr>
                      <w:b/>
                      <w:color w:val="548DD4"/>
                      <w:sz w:val="72"/>
                      <w:szCs w:val="72"/>
                    </w:rPr>
                    <w:tab/>
                  </w:r>
                </w:p>
              </w:txbxContent>
            </v:textbox>
          </v:rect>
        </w:pict>
      </w:r>
      <w:r>
        <w:rPr>
          <w:noProof/>
        </w:rPr>
        <w:pict>
          <v:rect id="Rectangle 4" o:spid="_x0000_s1033" style="position:absolute;margin-left:21.75pt;margin-top:36pt;width:552.25pt;height:17.3pt;z-index:25165004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VLFQYDAABnBgAADgAAAGRycy9lMm9Eb2MueG1srFXLjtMwFN0j8Q+W95k8mjRNNCnqEyENMJoB&#10;sXYTp7Fw7GC7TQfEv3PttJ0WWCCgC8vXub4+59xHb18dWo72VGkmRYHDmwAjKkpZMbEt8McPa2+C&#10;kTZEVIRLQQv8RDV+NX354rbvchrJRvKKKgRBhM77rsCNMV3u+7psaEv0jeyogI+1VC0xYKqtXynS&#10;Q/SW+1EQjP1eqqpTsqRaw+ly+IinLn5d09K8r2tNDeIFBmzGrcqtG7v601uSbxXpGlYeYZC/QNES&#10;JuDRc6glMQTtFPslVMtKJbWszU0pW1/WNSup4wBswuAnNo8N6ajjAuLo7iyT/n9hy3f7e4VYVeAI&#10;MiVICzl6ANWI2HKKYqtP3+kc3B67e2UZ6u5Olp81EnLRgBedKSX7hpIKUIXW37+6YA0NV9Gmfysr&#10;iE52RjqpDrVqbUAQAR1cRp7OGaEHg0o4TINwlKQJRiV8i8IsDV3KfJKfbndKm9dUtshuCqwAu4tO&#10;9nfaWDQkP7k49JKzas04d4babhZcoT2B6pgs56NV5AgAyUs3LqyzkPbaEHE4oa6+hmdIDpBhaz0t&#10;eJf7b1kYxcE8yrz1eJJ6cR0nXpYGEy8Is3k2DuIsXq6/W7hhnDesqqi4Y4Ke6jCM/yzPx44YKshV&#10;IuohF1mQBE6KKzL6knM8S1fz+e84t8xAX3LWgjCB/Vknkts8r0Tl9oYwPuz9a/xOdBDhWovZOgnS&#10;eDTx0jQZefGIBt58sl54s0U4HgOMxXwVXmuxcvrqf5fDATklyxpyB+wem6pHG75TDwTKfzxKgCSq&#10;mK2iaJzFzoBJkcQDf0T4FkZcaRRGSppPzDSuP23N2phXwrorwznhXUOGErNPDC1ydndaneEMyj0j&#10;vRD2KMaztlDYp5JzHWebbGjWjayeoOEApOsqmM6waaT6ilEPk67A+suOKIoRfyOgabMwtmTNpaEu&#10;jc2lQUQJoQpsMBq2CzOM012n2LaBl0Inh5AzaPSauR60Q2BABfitAdPMMTlOXjsuL23n9fz/MP0B&#10;AAD//wMAUEsDBBQABgAIAAAAIQB1/Kiq3wAAAAoBAAAPAAAAZHJzL2Rvd25yZXYueG1sTI/NTsMw&#10;EITvSLyDtUjcqNM2SasQp0L8nKEBVRzdeEmixusQu23C07M9wW1WM5r9Jt+MthMnHHzrSMF8FoFA&#10;qpxpqVbw8f5ytwbhgyajO0eoYEIPm+L6KteZcWfa4qkMteAS8plW0ITQZ1L6qkGr/cz1SOx9ucHq&#10;wOdQSzPoM5fbTi6iKJVWt8QfGt3jY4PVoTxaBd/lz/PT9NomsUyWn9VuMIe3ySh1ezM+3IMIOIa/&#10;MFzwGR0KZtq7IxkvOgXxMuGkgtWCJ138ebxmtWcVpSnIIpf/JxS/AAAA//8DAFBLAQItABQABgAI&#10;AAAAIQDkmcPA+wAAAOEBAAATAAAAAAAAAAAAAAAAAAAAAABbQ29udGVudF9UeXBlc10ueG1sUEsB&#10;Ai0AFAAGAAgAAAAhACOyauHXAAAAlAEAAAsAAAAAAAAAAAAAAAAALAEAAF9yZWxzLy5yZWxzUEsB&#10;Ai0AFAAGAAgAAAAhADk1SxUGAwAAZwYAAA4AAAAAAAAAAAAAAAAALAIAAGRycy9lMm9Eb2MueG1s&#10;UEsBAi0AFAAGAAgAAAAhAHX8qKrfAAAACgEAAA8AAAAAAAAAAAAAAAAAXgUAAGRycy9kb3ducmV2&#10;LnhtbFBLBQYAAAAABAAEAPMAAABqBgAAAAA=&#10;" o:allowincell="f" fillcolor="#8db3e2" stroked="f" strokecolor="#4a7ebb" strokeweight="1.5pt">
            <v:shadow opacity="22938f" offset="0"/>
            <v:textbox inset=",7.2pt,,7.2pt"/>
            <w10:wrap anchorx="page" anchory="page"/>
            <w10:anchorlock/>
          </v:rect>
        </w:pict>
      </w:r>
      <w:r>
        <w:rPr>
          <w:noProof/>
        </w:rPr>
        <w:pict>
          <v:group id="Group 9" o:spid="_x0000_s1032" style="position:absolute;margin-left:21.75pt;margin-top:751.5pt;width:552.25pt;height:54pt;z-index:251649024;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WX57oCAABQCAAADgAAAGRycy9lMm9Eb2MueG1s7FZda9swFH0f7D8Ivae2E8dxTJ1S8tGXbiu0&#10;+wGKJH8wWzKSGieM/fddSU7adIWNDgqDEVAkXenq3nOOrnx5tW8btONK11LkOLoIMeKCSlaLMsdf&#10;HzajFCNtiGCkkYLn+MA1vlp8/HDZdxkfy0o2jCsEToTO+i7HlTFdFgSaVrwl+kJ2XICxkKolBoaq&#10;DJgiPXhvm2AchknQS8U6JSnXGmZX3ogXzn9RcGq+FIXmBjU5htiMa5Vrt7YNFpckKxXpqpoOYZA3&#10;RNGSWsChJ1crYgh6VPUvrtqaKqllYS6obANZFDXlLgfIJgpfZHOj5GPncimzvuxOMAG0L3B6s1v6&#10;eXenUM1ynM4wEqQFjtyxaG6x6bsygyU3qrvv7pRPELq3kn7TYA5e2u249IvRtv8kGbgjj0Y6bPaF&#10;aq0LyBrtHQWHEwV8bxCFyVkYTaazKUYUbEk6TcOBI1oBkXZbPBljBMZokoSp549W62F7FE1mid8c&#10;hWlkzQHJ/MEu2CE4mxkITj9hqv8O0/uKdNxRpS1gR0xB/R7TawDBrUGRS8geD+uWwqNK92JAFQm5&#10;rIgouVv9cOgAQZ/H2RY70EDJb1F+Ba4j1s/AcjGdkCJZp7S54bJFtpNjbRSpy8ospRBwpaSKHKFk&#10;d6uNh/i4wfIr5KZuGpgnWSNQn+P5dDx1G7RsamaN1qZVuV02Cu0I3M00tL+Br7NlcAcEc84qTth6&#10;6BtSN74PUTfC+oO0IJyh5y/f93k4X6frNB7F42Q9ikPGRtebZTxKNtFsupqslstV9MOGFsVZVTPG&#10;hY3uWAii+M9EMZQkf4VPpeAEQ3Du3UkSgj3+u6BBnJ5Qr8ytZIc7ZaG186DT9xLs/BXBOvmdqY9k&#10;7yDYOEldDXLMuuLwX7D/kmBdvYVny+l8eGLtu/h87AT+9CGw+AkAAP//AwBQSwMEFAAGAAgAAAAh&#10;ACXBwvniAAAADQEAAA8AAABkcnMvZG93bnJldi54bWxMj8FqwzAQRO+F/oPYQG+NpDoOwbEcQmh7&#10;CoUmhdKbYm1sE0sylmI7f9/Nqb3N7g6zb/LNZFs2YB8a7xTIuQCGrvSmcZWCr+Pb8wpYiNoZ3XqH&#10;Cm4YYFM8PuQ6M350nzgcYsUoxIVMK6hj7DLOQ1mj1WHuO3R0O/ve6khjX3HT65HCbctfhFhyqxtH&#10;H2rd4a7G8nK4WgXvox63iXwd9pfz7vZzTD++9xKVeppN2zWwiFP8M8Mdn9ChIKaTvzoTWKtgkaTk&#10;pH0qEip1d8jFitSJ1FJKAbzI+f8WxS8AAAD//wMAUEsBAi0AFAAGAAgAAAAhAOSZw8D7AAAA4QEA&#10;ABMAAAAAAAAAAAAAAAAAAAAAAFtDb250ZW50X1R5cGVzXS54bWxQSwECLQAUAAYACAAAACEAI7Jq&#10;4dcAAACUAQAACwAAAAAAAAAAAAAAAAAsAQAAX3JlbHMvLnJlbHNQSwECLQAUAAYACAAAACEAM4WX&#10;57oCAABQCAAADgAAAAAAAAAAAAAAAAAsAgAAZHJzL2Uyb0RvYy54bWxQSwECLQAUAAYACAAAACEA&#10;JcHC+eIAAAANAQAADwAAAAAAAAAAAAAAAAASBQAAZHJzL2Rvd25yZXYueG1sUEsFBgAAAAAEAAQA&#10;8wAAACEGAAAAAA==&#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w:r>
      <w:r w:rsidR="00690CFD">
        <w:tab/>
      </w:r>
      <w:r w:rsidR="00690CFD">
        <w:tab/>
      </w:r>
    </w:p>
    <w:p w:rsidR="00690CFD" w:rsidRDefault="00690CFD" w:rsidP="00690CFD">
      <w:pPr>
        <w:jc w:val="both"/>
      </w:pPr>
    </w:p>
    <w:p w:rsidR="00690CFD" w:rsidRDefault="00121A1A" w:rsidP="00690CFD">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1814195</wp:posOffset>
            </wp:positionV>
            <wp:extent cx="5756910" cy="3664585"/>
            <wp:effectExtent l="19050" t="0" r="0" b="0"/>
            <wp:wrapNone/>
            <wp:docPr id="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cstate="print"/>
                    <a:srcRect/>
                    <a:stretch>
                      <a:fillRect/>
                    </a:stretch>
                  </pic:blipFill>
                  <pic:spPr bwMode="auto">
                    <a:xfrm>
                      <a:off x="0" y="0"/>
                      <a:ext cx="5756910" cy="366458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3086100</wp:posOffset>
            </wp:positionH>
            <wp:positionV relativeFrom="paragraph">
              <wp:posOffset>8329295</wp:posOffset>
            </wp:positionV>
            <wp:extent cx="2857500" cy="505460"/>
            <wp:effectExtent l="19050" t="0" r="0" b="0"/>
            <wp:wrapTopAndBottom/>
            <wp:docPr id="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cstate="print"/>
                    <a:srcRect/>
                    <a:stretch>
                      <a:fillRect/>
                    </a:stretch>
                  </pic:blipFill>
                  <pic:spPr bwMode="auto">
                    <a:xfrm>
                      <a:off x="0" y="0"/>
                      <a:ext cx="2857500" cy="50546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posOffset>-457200</wp:posOffset>
            </wp:positionH>
            <wp:positionV relativeFrom="paragraph">
              <wp:posOffset>8299450</wp:posOffset>
            </wp:positionV>
            <wp:extent cx="2400300" cy="616585"/>
            <wp:effectExtent l="19050" t="0" r="0" b="0"/>
            <wp:wrapNone/>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srcRect/>
                    <a:stretch>
                      <a:fillRect/>
                    </a:stretch>
                  </pic:blipFill>
                  <pic:spPr bwMode="auto">
                    <a:xfrm>
                      <a:off x="0" y="0"/>
                      <a:ext cx="2400300" cy="616585"/>
                    </a:xfrm>
                    <a:prstGeom prst="rect">
                      <a:avLst/>
                    </a:prstGeom>
                    <a:noFill/>
                    <a:ln w="9525">
                      <a:noFill/>
                      <a:miter lim="800000"/>
                      <a:headEnd/>
                      <a:tailEnd/>
                    </a:ln>
                  </pic:spPr>
                </pic:pic>
              </a:graphicData>
            </a:graphic>
          </wp:anchor>
        </w:drawing>
      </w:r>
      <w:r w:rsidR="00690CFD">
        <w:tab/>
      </w:r>
      <w:r w:rsidR="00F01C73">
        <w:rPr>
          <w:noProof/>
        </w:rPr>
        <w:pict>
          <v:rect id="Rectangle 79" o:spid="_x0000_s1031" style="position:absolute;margin-left:25.85pt;margin-top:547.85pt;width:552.2pt;height:189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xB/AEAAOUDAAAOAAAAZHJzL2Uyb0RvYy54bWysU9uO0zAQfUfiHyy/01yodrdR09VqV4uQ&#10;Flix8AETx2kiEo8Zu03K1zN22kLhDfFiecbj43POjNe309CLvSbXoSlltkil0EZh3ZltKb9+eXxz&#10;I4XzYGro0ehSHrSTt5vXr9ajLXSOLfa1JsEgxhWjLWXrvS2SxKlWD+AWaLXhwwZpAM8hbZOaYGT0&#10;oU/yNL1KRqTaEirtHGcf5kO5ifhNo5X/1DROe9GXkrn5uFJcq7AmmzUUWwLbdupIA/6BxQCd4UfP&#10;UA/gQeyo+wtq6BShw8YvFA4JNk2ndNTAarL0DzUvLVgdtbA5zp5tcv8PVn3cP5Poau5dlklhYOAm&#10;fWbbwGx7La5XwaHRuoILX+wzBY3OPqH65oTB+5bL9B0Rjq2GmnlloT65uBACx1dFNX7AmuFh5zGa&#10;NTU0BEC2QUyxJ4dzT/TkheLkdZrlqyW3TvFZvkzTt2nsWgLF6bol599pHETYlJKYfYSH/ZPzgQ4U&#10;p5LwmsHHru9j43tzkeDCOaPj5My3oWAqR6CTlNkSP1XTbN3JpArrAwslnOeM/wVvWqQfUow8Y6V0&#10;33dAWor+vWGz8vzmitUIfxFRjFbZksVKUV2cgVEMV0ovxby99/Mw7yx125Zfy6J0g3dsctNF+YH1&#10;zOzYGp6l6Mpx7sOw/h7Hql+/c/MTAAD//wMAUEsDBBQABgAIAAAAIQC0UoFz4wAAAA0BAAAPAAAA&#10;ZHJzL2Rvd25yZXYueG1sTI/BTsMwEETvSPyDtUjcqBMgCU3jVAjEBamHtiDRmxObJBCvU9ttAl/P&#10;9kRvszuj2bfFcjI9O2rnO4sC4lkETGNtVYeNgLfty80DMB8kKtlb1AJ+tIdleXlRyFzZEdf6uAkN&#10;oxL0uRTQhjDknPu61Ub6mR00kvdpnZGBRtdw5eRI5abnt1GUciM7pAutHPRTq+vvzcEIeK/TDD92&#10;q/3r2q121eief/fqS4jrq+lxASzoKfyH4YRP6FASU2UPqDzrBSRxRknaR/OE1CkRJ2kMrCJ1n91l&#10;wMuCn39R/gEAAP//AwBQSwECLQAUAAYACAAAACEAtoM4kv4AAADhAQAAEwAAAAAAAAAAAAAAAAAA&#10;AAAAW0NvbnRlbnRfVHlwZXNdLnhtbFBLAQItABQABgAIAAAAIQA4/SH/1gAAAJQBAAALAAAAAAAA&#10;AAAAAAAAAC8BAABfcmVscy8ucmVsc1BLAQItABQABgAIAAAAIQBTmpxB/AEAAOUDAAAOAAAAAAAA&#10;AAAAAAAAAC4CAABkcnMvZTJvRG9jLnhtbFBLAQItABQABgAIAAAAIQC0UoFz4wAAAA0BAAAPAAAA&#10;AAAAAAAAAAAAAFYEAABkcnMvZG93bnJldi54bWxQSwUGAAAAAAQABADzAAAAZgUAAAAA&#10;" o:allowincell="f" filled="f" stroked="f">
            <v:textbox inset="18pt,18pt,1in,18pt">
              <w:txbxContent>
                <w:p w:rsidR="00E25139" w:rsidRPr="001E204D" w:rsidRDefault="00E25139" w:rsidP="00690CFD">
                  <w:pPr>
                    <w:ind w:left="708" w:firstLine="708"/>
                    <w:contextualSpacing/>
                    <w:rPr>
                      <w:rFonts w:eastAsia="MS Gothic" w:cs="Cambria"/>
                      <w:b/>
                      <w:sz w:val="28"/>
                      <w:szCs w:val="28"/>
                    </w:rPr>
                  </w:pPr>
                  <w:r w:rsidRPr="001E204D">
                    <w:rPr>
                      <w:rFonts w:eastAsia="MS Gothic" w:cs="Cambria"/>
                      <w:b/>
                      <w:sz w:val="28"/>
                      <w:szCs w:val="28"/>
                    </w:rPr>
                    <w:t>Projectgroep:</w:t>
                  </w:r>
                  <w:r w:rsidRPr="001E204D">
                    <w:rPr>
                      <w:rFonts w:eastAsia="MS Gothic" w:cs="Cambria"/>
                      <w:b/>
                      <w:sz w:val="28"/>
                      <w:szCs w:val="28"/>
                    </w:rPr>
                    <w:tab/>
                  </w:r>
                  <w:r w:rsidRPr="001E204D">
                    <w:rPr>
                      <w:rFonts w:eastAsia="MS Gothic" w:cs="Cambria"/>
                      <w:b/>
                      <w:sz w:val="28"/>
                      <w:szCs w:val="28"/>
                    </w:rPr>
                    <w:tab/>
                  </w:r>
                  <w:r w:rsidRPr="001E204D">
                    <w:rPr>
                      <w:rFonts w:eastAsia="MS Gothic" w:cs="Cambria"/>
                      <w:b/>
                      <w:sz w:val="28"/>
                      <w:szCs w:val="28"/>
                    </w:rPr>
                    <w:tab/>
                  </w:r>
                  <w:r w:rsidRPr="001E204D">
                    <w:rPr>
                      <w:rFonts w:eastAsia="MS Gothic" w:cs="Cambria"/>
                      <w:b/>
                      <w:sz w:val="28"/>
                      <w:szCs w:val="28"/>
                    </w:rPr>
                    <w:tab/>
                  </w:r>
                  <w:r w:rsidRPr="001E204D">
                    <w:rPr>
                      <w:rFonts w:eastAsia="MS Gothic" w:cs="Cambria"/>
                      <w:b/>
                      <w:sz w:val="28"/>
                      <w:szCs w:val="28"/>
                    </w:rPr>
                    <w:tab/>
                    <w:t>Eric Mulder</w:t>
                  </w:r>
                  <w:r w:rsidRPr="001E204D">
                    <w:rPr>
                      <w:rFonts w:eastAsia="MS Gothic" w:cs="Cambria"/>
                      <w:b/>
                      <w:sz w:val="28"/>
                      <w:szCs w:val="28"/>
                    </w:rPr>
                    <w:tab/>
                  </w:r>
                  <w:r w:rsidRPr="001E204D">
                    <w:rPr>
                      <w:rFonts w:eastAsia="MS Gothic" w:cs="Cambria"/>
                      <w:b/>
                      <w:sz w:val="28"/>
                      <w:szCs w:val="28"/>
                    </w:rPr>
                    <w:tab/>
                  </w:r>
                  <w:r w:rsidRPr="001E204D">
                    <w:rPr>
                      <w:rFonts w:eastAsia="MS Gothic" w:cs="Cambria"/>
                      <w:b/>
                      <w:sz w:val="28"/>
                      <w:szCs w:val="28"/>
                    </w:rPr>
                    <w:tab/>
                  </w:r>
                  <w:r w:rsidRPr="001E204D">
                    <w:rPr>
                      <w:rFonts w:eastAsia="MS Gothic" w:cs="Cambria"/>
                      <w:b/>
                      <w:sz w:val="28"/>
                      <w:szCs w:val="28"/>
                    </w:rPr>
                    <w:tab/>
                  </w:r>
                  <w:r w:rsidRPr="001E204D">
                    <w:rPr>
                      <w:rFonts w:eastAsia="MS Gothic" w:cs="Cambria"/>
                      <w:b/>
                      <w:sz w:val="28"/>
                      <w:szCs w:val="28"/>
                    </w:rPr>
                    <w:tab/>
                  </w:r>
                </w:p>
                <w:p w:rsidR="00E25139" w:rsidRPr="001E204D" w:rsidRDefault="00E25139" w:rsidP="00690CFD">
                  <w:pPr>
                    <w:ind w:left="708" w:firstLine="708"/>
                    <w:contextualSpacing/>
                    <w:rPr>
                      <w:rFonts w:eastAsia="MS Gothic" w:cs="Cambria"/>
                      <w:i/>
                      <w:sz w:val="28"/>
                      <w:szCs w:val="28"/>
                    </w:rPr>
                  </w:pPr>
                  <w:r w:rsidRPr="001E204D">
                    <w:rPr>
                      <w:rFonts w:eastAsia="MS Gothic" w:cs="Cambria"/>
                      <w:i/>
                      <w:sz w:val="28"/>
                      <w:szCs w:val="28"/>
                    </w:rPr>
                    <w:t xml:space="preserve">Marten </w:t>
                  </w:r>
                  <w:proofErr w:type="spellStart"/>
                  <w:r w:rsidRPr="001E204D">
                    <w:rPr>
                      <w:rFonts w:eastAsia="MS Gothic" w:cs="Cambria"/>
                      <w:i/>
                      <w:sz w:val="28"/>
                      <w:szCs w:val="28"/>
                    </w:rPr>
                    <w:t>Wobbes</w:t>
                  </w:r>
                  <w:proofErr w:type="spellEnd"/>
                  <w:r w:rsidRPr="001E204D">
                    <w:rPr>
                      <w:rFonts w:eastAsia="MS Gothic" w:cs="Cambria"/>
                      <w:i/>
                      <w:sz w:val="28"/>
                      <w:szCs w:val="28"/>
                    </w:rPr>
                    <w:tab/>
                  </w:r>
                  <w:r w:rsidRPr="001E204D">
                    <w:rPr>
                      <w:rFonts w:eastAsia="MS Gothic" w:cs="Cambria"/>
                      <w:i/>
                      <w:sz w:val="28"/>
                      <w:szCs w:val="28"/>
                    </w:rPr>
                    <w:tab/>
                  </w:r>
                  <w:r w:rsidRPr="001E204D">
                    <w:rPr>
                      <w:rFonts w:eastAsia="MS Gothic" w:cs="Cambria"/>
                      <w:i/>
                      <w:sz w:val="28"/>
                      <w:szCs w:val="28"/>
                    </w:rPr>
                    <w:tab/>
                  </w:r>
                  <w:r w:rsidRPr="001E204D">
                    <w:rPr>
                      <w:rFonts w:eastAsia="MS Gothic" w:cs="Cambria"/>
                      <w:i/>
                      <w:sz w:val="28"/>
                      <w:szCs w:val="28"/>
                    </w:rPr>
                    <w:tab/>
                  </w:r>
                  <w:r w:rsidRPr="001E204D">
                    <w:rPr>
                      <w:rFonts w:eastAsia="MS Gothic" w:cs="Cambria"/>
                      <w:i/>
                      <w:sz w:val="28"/>
                      <w:szCs w:val="28"/>
                    </w:rPr>
                    <w:tab/>
                    <w:t xml:space="preserve"> </w:t>
                  </w:r>
                </w:p>
                <w:p w:rsidR="00E25139" w:rsidRPr="001E204D" w:rsidRDefault="00E25139" w:rsidP="00690CFD">
                  <w:pPr>
                    <w:ind w:left="708" w:firstLine="708"/>
                    <w:contextualSpacing/>
                    <w:rPr>
                      <w:rFonts w:eastAsia="MS Gothic" w:cs="Cambria"/>
                      <w:i/>
                      <w:sz w:val="28"/>
                      <w:szCs w:val="28"/>
                    </w:rPr>
                  </w:pPr>
                  <w:r w:rsidRPr="001E204D">
                    <w:rPr>
                      <w:rFonts w:eastAsia="MS Gothic" w:cs="Cambria"/>
                      <w:i/>
                      <w:sz w:val="28"/>
                      <w:szCs w:val="28"/>
                    </w:rPr>
                    <w:t>Marco Jacobs</w:t>
                  </w:r>
                  <w:r w:rsidRPr="001E204D">
                    <w:rPr>
                      <w:rFonts w:eastAsia="MS Gothic" w:cs="Cambria"/>
                      <w:i/>
                      <w:sz w:val="28"/>
                      <w:szCs w:val="28"/>
                    </w:rPr>
                    <w:tab/>
                  </w:r>
                  <w:r w:rsidRPr="001E204D">
                    <w:rPr>
                      <w:rFonts w:eastAsia="MS Gothic" w:cs="Cambria"/>
                      <w:i/>
                      <w:sz w:val="28"/>
                      <w:szCs w:val="28"/>
                    </w:rPr>
                    <w:tab/>
                  </w:r>
                  <w:r w:rsidRPr="001E204D">
                    <w:rPr>
                      <w:rFonts w:eastAsia="MS Gothic" w:cs="Cambria"/>
                      <w:i/>
                      <w:sz w:val="28"/>
                      <w:szCs w:val="28"/>
                    </w:rPr>
                    <w:tab/>
                  </w:r>
                  <w:r w:rsidRPr="001E204D">
                    <w:rPr>
                      <w:rFonts w:eastAsia="MS Gothic" w:cs="Cambria"/>
                      <w:i/>
                      <w:sz w:val="28"/>
                      <w:szCs w:val="28"/>
                    </w:rPr>
                    <w:tab/>
                  </w:r>
                  <w:r w:rsidRPr="001E204D">
                    <w:rPr>
                      <w:rFonts w:eastAsia="MS Gothic" w:cs="Cambria"/>
                      <w:i/>
                      <w:sz w:val="28"/>
                      <w:szCs w:val="28"/>
                    </w:rPr>
                    <w:tab/>
                  </w:r>
                </w:p>
                <w:p w:rsidR="00E25139" w:rsidRPr="001E204D" w:rsidRDefault="00E25139" w:rsidP="00690CFD">
                  <w:pPr>
                    <w:ind w:left="708" w:firstLine="708"/>
                    <w:contextualSpacing/>
                    <w:rPr>
                      <w:rFonts w:eastAsia="MS Gothic" w:cs="Cambria"/>
                      <w:i/>
                      <w:sz w:val="28"/>
                      <w:szCs w:val="28"/>
                    </w:rPr>
                  </w:pPr>
                  <w:r w:rsidRPr="001E204D">
                    <w:rPr>
                      <w:rFonts w:eastAsia="MS Gothic" w:cs="Cambria"/>
                      <w:i/>
                      <w:sz w:val="28"/>
                      <w:szCs w:val="28"/>
                    </w:rPr>
                    <w:t>Kim Knollema</w:t>
                  </w:r>
                </w:p>
                <w:p w:rsidR="00E25139" w:rsidRPr="001E204D" w:rsidRDefault="00E25139" w:rsidP="00690CFD">
                  <w:pPr>
                    <w:ind w:left="708" w:firstLine="708"/>
                    <w:contextualSpacing/>
                    <w:rPr>
                      <w:rFonts w:eastAsia="MS Gothic" w:cs="Cambria"/>
                      <w:i/>
                      <w:sz w:val="28"/>
                      <w:szCs w:val="28"/>
                    </w:rPr>
                  </w:pPr>
                  <w:r>
                    <w:rPr>
                      <w:rFonts w:eastAsia="MS Gothic" w:cs="Cambria"/>
                      <w:i/>
                      <w:sz w:val="28"/>
                      <w:szCs w:val="28"/>
                    </w:rPr>
                    <w:t>Rieneke Stienstra</w:t>
                  </w:r>
                  <w:r>
                    <w:rPr>
                      <w:rFonts w:eastAsia="MS Gothic" w:cs="Cambria"/>
                      <w:i/>
                      <w:sz w:val="28"/>
                      <w:szCs w:val="28"/>
                    </w:rPr>
                    <w:tab/>
                  </w:r>
                  <w:r>
                    <w:rPr>
                      <w:rFonts w:eastAsia="MS Gothic" w:cs="Cambria"/>
                      <w:i/>
                      <w:sz w:val="28"/>
                      <w:szCs w:val="28"/>
                    </w:rPr>
                    <w:tab/>
                  </w:r>
                  <w:r>
                    <w:rPr>
                      <w:rFonts w:eastAsia="MS Gothic" w:cs="Cambria"/>
                      <w:i/>
                      <w:sz w:val="28"/>
                      <w:szCs w:val="28"/>
                    </w:rPr>
                    <w:tab/>
                  </w:r>
                  <w:r>
                    <w:rPr>
                      <w:rFonts w:eastAsia="MS Gothic" w:cs="Cambria"/>
                      <w:i/>
                      <w:sz w:val="28"/>
                      <w:szCs w:val="28"/>
                    </w:rPr>
                    <w:tab/>
                  </w:r>
                  <w:r>
                    <w:rPr>
                      <w:rFonts w:eastAsia="MS Gothic" w:cs="Cambria"/>
                      <w:i/>
                      <w:sz w:val="28"/>
                      <w:szCs w:val="28"/>
                    </w:rPr>
                    <w:tab/>
                    <w:t>11-04</w:t>
                  </w:r>
                  <w:r w:rsidRPr="001E204D">
                    <w:rPr>
                      <w:rFonts w:eastAsia="MS Gothic" w:cs="Cambria"/>
                      <w:i/>
                      <w:sz w:val="28"/>
                      <w:szCs w:val="28"/>
                    </w:rPr>
                    <w:t>-2013</w:t>
                  </w:r>
                </w:p>
                <w:p w:rsidR="00E25139" w:rsidRPr="000A28DA" w:rsidRDefault="00E25139" w:rsidP="00690CFD">
                  <w:pPr>
                    <w:ind w:left="708" w:firstLine="708"/>
                    <w:contextualSpacing/>
                    <w:rPr>
                      <w:rFonts w:eastAsia="MS Gothic" w:cs="Cambria"/>
                      <w:i/>
                      <w:sz w:val="28"/>
                      <w:szCs w:val="28"/>
                      <w:lang w:val="en-US"/>
                    </w:rPr>
                  </w:pPr>
                  <w:proofErr w:type="spellStart"/>
                  <w:r w:rsidRPr="000A28DA">
                    <w:rPr>
                      <w:rFonts w:eastAsia="MS Gothic" w:cs="Cambria"/>
                      <w:i/>
                      <w:sz w:val="28"/>
                      <w:szCs w:val="28"/>
                      <w:lang w:val="en-US"/>
                    </w:rPr>
                    <w:t>Jelmer</w:t>
                  </w:r>
                  <w:proofErr w:type="spellEnd"/>
                  <w:r w:rsidRPr="000A28DA">
                    <w:rPr>
                      <w:rFonts w:eastAsia="MS Gothic" w:cs="Cambria"/>
                      <w:i/>
                      <w:sz w:val="28"/>
                      <w:szCs w:val="28"/>
                      <w:lang w:val="en-US"/>
                    </w:rPr>
                    <w:t xml:space="preserve"> </w:t>
                  </w:r>
                  <w:proofErr w:type="spellStart"/>
                  <w:r w:rsidRPr="000A28DA">
                    <w:rPr>
                      <w:rFonts w:eastAsia="MS Gothic" w:cs="Cambria"/>
                      <w:i/>
                      <w:sz w:val="28"/>
                      <w:szCs w:val="28"/>
                      <w:lang w:val="en-US"/>
                    </w:rPr>
                    <w:t>Hofstee</w:t>
                  </w:r>
                  <w:proofErr w:type="spellEnd"/>
                </w:p>
                <w:p w:rsidR="00E25139" w:rsidRPr="000A28DA" w:rsidRDefault="00E25139" w:rsidP="00690CFD">
                  <w:pPr>
                    <w:ind w:left="708" w:firstLine="708"/>
                    <w:contextualSpacing/>
                    <w:rPr>
                      <w:rFonts w:eastAsia="MS Gothic" w:cs="Cambria"/>
                      <w:i/>
                      <w:sz w:val="28"/>
                      <w:szCs w:val="28"/>
                      <w:lang w:val="en-US"/>
                    </w:rPr>
                  </w:pPr>
                  <w:proofErr w:type="spellStart"/>
                  <w:r w:rsidRPr="000A28DA">
                    <w:rPr>
                      <w:rFonts w:eastAsia="MS Gothic" w:cs="Cambria"/>
                      <w:i/>
                      <w:sz w:val="28"/>
                      <w:szCs w:val="28"/>
                      <w:lang w:val="en-US"/>
                    </w:rPr>
                    <w:t>Charissa</w:t>
                  </w:r>
                  <w:proofErr w:type="spellEnd"/>
                  <w:r w:rsidRPr="000A28DA">
                    <w:rPr>
                      <w:rFonts w:eastAsia="MS Gothic" w:cs="Cambria"/>
                      <w:i/>
                      <w:sz w:val="28"/>
                      <w:szCs w:val="28"/>
                      <w:lang w:val="en-US"/>
                    </w:rPr>
                    <w:t xml:space="preserve"> </w:t>
                  </w:r>
                  <w:proofErr w:type="spellStart"/>
                  <w:r w:rsidRPr="000A28DA">
                    <w:rPr>
                      <w:rFonts w:eastAsia="MS Gothic" w:cs="Cambria"/>
                      <w:i/>
                      <w:sz w:val="28"/>
                      <w:szCs w:val="28"/>
                      <w:lang w:val="en-US"/>
                    </w:rPr>
                    <w:t>Burgwal</w:t>
                  </w:r>
                  <w:proofErr w:type="spellEnd"/>
                </w:p>
                <w:p w:rsidR="00E25139" w:rsidRPr="000A28DA" w:rsidRDefault="00E25139" w:rsidP="00690CFD">
                  <w:pPr>
                    <w:contextualSpacing/>
                    <w:rPr>
                      <w:rFonts w:eastAsia="MS Gothic" w:cs="Cambria"/>
                      <w:color w:val="FFFFFF"/>
                      <w:sz w:val="36"/>
                      <w:szCs w:val="36"/>
                      <w:lang w:val="en-US"/>
                    </w:rPr>
                  </w:pPr>
                  <w:proofErr w:type="spellStart"/>
                  <w:r w:rsidRPr="000A28DA">
                    <w:rPr>
                      <w:rFonts w:eastAsia="MS Gothic" w:cs="Cambria"/>
                      <w:color w:val="FFFFFF"/>
                      <w:sz w:val="32"/>
                      <w:szCs w:val="32"/>
                      <w:lang w:val="en-US"/>
                    </w:rPr>
                    <w:t>Charissa</w:t>
                  </w:r>
                  <w:proofErr w:type="spellEnd"/>
                  <w:r w:rsidRPr="000A28DA">
                    <w:rPr>
                      <w:rFonts w:eastAsia="MS Gothic" w:cs="Cambria"/>
                      <w:color w:val="FFFFFF"/>
                      <w:sz w:val="32"/>
                      <w:szCs w:val="32"/>
                      <w:lang w:val="en-US"/>
                    </w:rPr>
                    <w:t xml:space="preserve"> </w:t>
                  </w:r>
                  <w:proofErr w:type="spellStart"/>
                  <w:r w:rsidRPr="000A28DA">
                    <w:rPr>
                      <w:rFonts w:eastAsia="MS Gothic" w:cs="Cambria"/>
                      <w:color w:val="FFFFFF"/>
                      <w:sz w:val="32"/>
                      <w:szCs w:val="32"/>
                      <w:lang w:val="en-US"/>
                    </w:rPr>
                    <w:t>Burgwal</w:t>
                  </w:r>
                  <w:proofErr w:type="spellEnd"/>
                </w:p>
                <w:p w:rsidR="00E25139" w:rsidRPr="000A28DA" w:rsidRDefault="00E25139" w:rsidP="00690CFD">
                  <w:pPr>
                    <w:contextualSpacing/>
                    <w:rPr>
                      <w:rFonts w:eastAsia="MS Gothic" w:cs="Cambria"/>
                      <w:color w:val="FFFFFF"/>
                      <w:sz w:val="36"/>
                      <w:szCs w:val="36"/>
                      <w:lang w:val="en-US"/>
                    </w:rPr>
                  </w:pPr>
                </w:p>
              </w:txbxContent>
            </v:textbox>
            <w10:wrap anchorx="page" anchory="page"/>
            <w10:anchorlock/>
          </v:rect>
        </w:pict>
      </w:r>
    </w:p>
    <w:p w:rsidR="00690CFD" w:rsidRPr="00556596" w:rsidRDefault="00F01C73" w:rsidP="00690CFD">
      <w:r>
        <w:rPr>
          <w:noProof/>
        </w:rPr>
        <w:pict>
          <v:shapetype id="_x0000_t202" coordsize="21600,21600" o:spt="202" path="m,l,21600r21600,l21600,xe">
            <v:stroke joinstyle="miter"/>
            <v:path gradientshapeok="t" o:connecttype="rect"/>
          </v:shapetype>
          <v:shape id="Tekstvak 3" o:spid="_x0000_s1030" type="#_x0000_t202" style="position:absolute;margin-left:9pt;margin-top:4.7pt;width:261pt;height: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9fjQIAAIUFAAAOAAAAZHJzL2Uyb0RvYy54bWysVN9v0zAQfkfif7D8ztJ0HYNo6VQ2DSFV&#10;bGJDe3Yde41q+4ztNil/PWc76crgZYiXxL777nw/vruLy14rshPOt2BqWp5MKBGGQ9Oap5p+f7h5&#10;94ESH5hpmAIjaroXnl7O37656GwlprAG1QhH0InxVWdrug7BVkXh+Vpo5k/ACoNKCU6zgFf3VDSO&#10;dehdq2I6mbwvOnCNdcCF9yi9zko6T/6lFDzcSulFIKqmGFtIX5e+q/gt5hesenLMrls+hMH+IQrN&#10;WoOPHlxds8DI1rV/uNItd+BBhhMOugApWy5SDphNOXmRzf2aWZFyweJ4eyiT/39u+dfdnSNtg73D&#10;ThmmsUcPYuPDjm3IaSxPZ32FqHuLuNB/gh6hKVVvl8A3HiHFESYbeETHcvTS6fjHRAkaYgf2h6qL&#10;PhCOwtPTcnY+QRVH3dl5eYbn6PTZ2jofPgvQJB5q6rCrKQK2W/qQoSMkPmbgplUK5axS5jcB+swS&#10;kaiRrVmFkQyOYiI59nQKeyWym29CYpVSClGQ+CmulCM7hsxinAsTyiFsZRAdURLDeI3hgI+mOcDX&#10;GB8s0stgwsFYtwZcblkcq+ewm80Yssz4oZU+5x1LEPpVn+gxHbmwgmaPVHCQZ8lbftNiW5bMhzvm&#10;cHiwk7gQwi1+pIKupjCcKFmD+/k3ecQjp1FLSYfDWFP/Y8ucoER9Mcj2j+VsFqc3XWZn51O8uGPN&#10;6lhjtvoKsCslrh7L0zHigxqP0oF+xL2xiK+iihmOb9c0jMerkFcE7h0uFosEwnm1LCzNveXjBETS&#10;PfSPzNmBmQGZ9BXGsWXVC4JmbOyPgcU2gGwTe2Odc1WH+uOsJ/4Peykuk+N7Qj1vz/kvAAAA//8D&#10;AFBLAwQUAAYACAAAACEAWwjrPNgAAAAHAQAADwAAAGRycy9kb3ducmV2LnhtbEyPwUrEMBCG74Lv&#10;EEbw5qbKKmttuoiwKOLFug+QbcamtJmEJmmrT+940uM3//DPN9V+daOYcYq9JwXXmwIEUutNT52C&#10;48fhagciJk1Gj55QwRdG2NfnZ5UujV/oHecmdYJLKJZagU0plFLG1qLTceMDEmeffnI6MU6dNJNe&#10;uNyN8qYo7qTTPfEFqwM+WWyHJjsFh/z84uZvmcNr0y5kw5CPb4NSlxfr4wOIhGv6W4ZffVaHmp1O&#10;PpOJYmTe8StJwf0WBMe324L5xMwDWVfyv3/9AwAA//8DAFBLAQItABQABgAIAAAAIQC2gziS/gAA&#10;AOEBAAATAAAAAAAAAAAAAAAAAAAAAABbQ29udGVudF9UeXBlc10ueG1sUEsBAi0AFAAGAAgAAAAh&#10;ADj9If/WAAAAlAEAAAsAAAAAAAAAAAAAAAAALwEAAF9yZWxzLy5yZWxzUEsBAi0AFAAGAAgAAAAh&#10;AAYyn1+NAgAAhQUAAA4AAAAAAAAAAAAAAAAALgIAAGRycy9lMm9Eb2MueG1sUEsBAi0AFAAGAAgA&#10;AAAhAFsI6zzYAAAABwEAAA8AAAAAAAAAAAAAAAAA5wQAAGRycy9kb3ducmV2LnhtbFBLBQYAAAAA&#10;BAAEAPMAAADsBQAAAAA=&#10;" filled="f" stroked="f">
            <v:path arrowok="t"/>
            <v:textbox>
              <w:txbxContent>
                <w:p w:rsidR="00E25139" w:rsidRPr="001E204D" w:rsidRDefault="00E25139" w:rsidP="00690CFD">
                  <w:pPr>
                    <w:rPr>
                      <w:b/>
                      <w:i/>
                      <w:color w:val="808080"/>
                      <w:sz w:val="56"/>
                      <w:szCs w:val="56"/>
                    </w:rPr>
                  </w:pPr>
                  <w:r w:rsidRPr="001E204D">
                    <w:rPr>
                      <w:b/>
                      <w:i/>
                      <w:color w:val="808080"/>
                      <w:sz w:val="56"/>
                      <w:szCs w:val="56"/>
                    </w:rPr>
                    <w:t>“Business in Sport”</w:t>
                  </w:r>
                </w:p>
              </w:txbxContent>
            </v:textbox>
            <w10:wrap type="square"/>
          </v:shape>
        </w:pict>
      </w:r>
    </w:p>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Pr="00556596" w:rsidRDefault="00690CFD" w:rsidP="00690CFD"/>
    <w:p w:rsidR="00690CFD" w:rsidRDefault="00690CFD" w:rsidP="00690CFD"/>
    <w:p w:rsidR="00690CFD" w:rsidRDefault="00690CFD" w:rsidP="00690CFD">
      <w:pPr>
        <w:tabs>
          <w:tab w:val="left" w:pos="2020"/>
        </w:tabs>
      </w:pPr>
      <w:r>
        <w:tab/>
      </w:r>
    </w:p>
    <w:p w:rsidR="00121A1A" w:rsidRDefault="00690CFD" w:rsidP="0025035C">
      <w:pPr>
        <w:pStyle w:val="Titel"/>
      </w:pPr>
      <w:r>
        <w:br w:type="column"/>
      </w:r>
      <w:bookmarkStart w:id="0" w:name="_Toc221119564"/>
    </w:p>
    <w:tbl>
      <w:tblPr>
        <w:tblpPr w:leftFromText="141" w:rightFromText="141" w:vertAnchor="text" w:horzAnchor="margin" w:tblpX="-170" w:tblpY="541"/>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left w:w="70" w:type="dxa"/>
          <w:right w:w="70" w:type="dxa"/>
        </w:tblCellMar>
        <w:tblLook w:val="01E0"/>
      </w:tblPr>
      <w:tblGrid>
        <w:gridCol w:w="4998"/>
        <w:gridCol w:w="4493"/>
      </w:tblGrid>
      <w:tr w:rsidR="00121A1A" w:rsidTr="0035077F">
        <w:trPr>
          <w:trHeight w:val="955"/>
        </w:trPr>
        <w:tc>
          <w:tcPr>
            <w:tcW w:w="4998" w:type="dxa"/>
            <w:shd w:val="clear" w:color="auto" w:fill="E0E0E0"/>
            <w:vAlign w:val="center"/>
          </w:tcPr>
          <w:p w:rsidR="00121A1A" w:rsidRPr="00EC611D" w:rsidRDefault="00121A1A" w:rsidP="0035077F">
            <w:r w:rsidRPr="004A17E9">
              <w:rPr>
                <w:rFonts w:ascii="Trinite Roman Wide" w:hAnsi="Trinite Roman Wide"/>
                <w:b/>
              </w:rPr>
              <w:t>1.</w:t>
            </w:r>
            <w:r>
              <w:rPr>
                <w:rFonts w:ascii="Trinite Roman Wide" w:hAnsi="Trinite Roman Wide"/>
                <w:b/>
              </w:rPr>
              <w:t xml:space="preserve"> </w:t>
            </w:r>
            <w:r w:rsidRPr="004A17E9">
              <w:rPr>
                <w:rFonts w:ascii="Trinite Roman Wide" w:hAnsi="Trinite Roman Wide"/>
                <w:b/>
              </w:rPr>
              <w:t xml:space="preserve">Naam: </w:t>
            </w:r>
            <w:r>
              <w:t xml:space="preserve"> Marten </w:t>
            </w:r>
            <w:proofErr w:type="spellStart"/>
            <w:r>
              <w:t>Wobbes</w:t>
            </w:r>
            <w:proofErr w:type="spellEnd"/>
            <w:r>
              <w:tab/>
            </w:r>
            <w:r>
              <w:tab/>
              <w:t xml:space="preserve"> </w:t>
            </w:r>
            <w:r>
              <w:tab/>
            </w:r>
            <w:r>
              <w:tab/>
            </w:r>
            <w:r>
              <w:tab/>
            </w:r>
          </w:p>
          <w:p w:rsidR="00121A1A" w:rsidRDefault="00121A1A" w:rsidP="0035077F">
            <w:pPr>
              <w:spacing w:line="360" w:lineRule="auto"/>
              <w:rPr>
                <w:rFonts w:ascii="Trinite Roman Wide" w:hAnsi="Trinite Roman Wide"/>
                <w:b/>
              </w:rPr>
            </w:pPr>
            <w:r w:rsidRPr="004A17E9">
              <w:rPr>
                <w:rFonts w:ascii="Trinite Roman Wide" w:hAnsi="Trinite Roman Wide"/>
                <w:b/>
              </w:rPr>
              <w:t>2.</w:t>
            </w:r>
            <w:r>
              <w:rPr>
                <w:rFonts w:ascii="Trinite Roman Wide" w:hAnsi="Trinite Roman Wide"/>
                <w:b/>
              </w:rPr>
              <w:t xml:space="preserve"> </w:t>
            </w:r>
            <w:r w:rsidRPr="004A17E9">
              <w:rPr>
                <w:rFonts w:ascii="Trinite Roman Wide" w:hAnsi="Trinite Roman Wide"/>
                <w:b/>
              </w:rPr>
              <w:t>Naam:</w:t>
            </w:r>
            <w:r>
              <w:rPr>
                <w:rFonts w:ascii="Trinite Roman Wide" w:hAnsi="Trinite Roman Wide"/>
                <w:b/>
              </w:rPr>
              <w:t xml:space="preserve"> </w:t>
            </w:r>
            <w:r>
              <w:t xml:space="preserve"> Marco Jacobs</w:t>
            </w:r>
            <w:r>
              <w:tab/>
            </w:r>
          </w:p>
          <w:p w:rsidR="00121A1A" w:rsidRPr="00EC611D" w:rsidRDefault="00121A1A" w:rsidP="0035077F">
            <w:r>
              <w:rPr>
                <w:rFonts w:ascii="Trinite Roman Wide" w:hAnsi="Trinite Roman Wide"/>
                <w:b/>
              </w:rPr>
              <w:t>3. Naam:</w:t>
            </w:r>
            <w:r>
              <w:t xml:space="preserve"> Kim Knollema</w:t>
            </w:r>
          </w:p>
          <w:p w:rsidR="00121A1A" w:rsidRDefault="00121A1A" w:rsidP="0035077F">
            <w:r>
              <w:rPr>
                <w:rFonts w:ascii="Trinite Roman Wide" w:hAnsi="Trinite Roman Wide"/>
                <w:b/>
              </w:rPr>
              <w:t>4. Naam:</w:t>
            </w:r>
            <w:r>
              <w:t xml:space="preserve"> </w:t>
            </w:r>
            <w:proofErr w:type="spellStart"/>
            <w:r>
              <w:t>Charissa</w:t>
            </w:r>
            <w:proofErr w:type="spellEnd"/>
            <w:r>
              <w:t xml:space="preserve"> Burgwal</w:t>
            </w:r>
          </w:p>
          <w:p w:rsidR="00121A1A" w:rsidRDefault="00121A1A" w:rsidP="0035077F">
            <w:r>
              <w:t>5. Jelmer Hofstee</w:t>
            </w:r>
          </w:p>
          <w:p w:rsidR="00121A1A" w:rsidRDefault="00121A1A" w:rsidP="0035077F">
            <w:r>
              <w:t>6. Rieneke Stienstra</w:t>
            </w:r>
          </w:p>
          <w:p w:rsidR="00121A1A" w:rsidRDefault="00121A1A" w:rsidP="0035077F"/>
          <w:p w:rsidR="00121A1A" w:rsidRPr="004A17E9" w:rsidRDefault="00121A1A" w:rsidP="0035077F">
            <w:pPr>
              <w:spacing w:line="360" w:lineRule="auto"/>
              <w:rPr>
                <w:rFonts w:ascii="Trinite Roman Wide" w:hAnsi="Trinite Roman Wide"/>
                <w:b/>
              </w:rPr>
            </w:pPr>
          </w:p>
        </w:tc>
        <w:tc>
          <w:tcPr>
            <w:tcW w:w="4493" w:type="dxa"/>
            <w:shd w:val="clear" w:color="auto" w:fill="E0E0E0"/>
            <w:vAlign w:val="center"/>
          </w:tcPr>
          <w:p w:rsidR="00121A1A" w:rsidRPr="004A17E9" w:rsidRDefault="00F01C73" w:rsidP="0035077F">
            <w:pPr>
              <w:spacing w:line="360" w:lineRule="auto"/>
              <w:rPr>
                <w:rFonts w:ascii="Trinite Roman Wide" w:hAnsi="Trinite Roman Wide"/>
                <w:b/>
              </w:rPr>
            </w:pPr>
            <w:r>
              <w:rPr>
                <w:rFonts w:ascii="Trinite Roman Wide" w:hAnsi="Trinite Roman Wide"/>
                <w:b/>
                <w:noProof/>
              </w:rPr>
              <w:pict>
                <v:rect id="Rectangle 15" o:spid="_x0000_s1047" style="position:absolute;margin-left:164.15pt;margin-top:8.5pt;width:48.45pt;height:36.2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IWJwIAAEgEAAAOAAAAZHJzL2Uyb0RvYy54bWysVNuO0zAQfUfiHyy/0ySl3UvUdLXqUoS0&#10;wIqFD3AcJ7HwjbHbpHz9jp1u6QJPiDxYnsz45Mw546xuRq3IXoCX1lS0mOWUCMNtI01X0W9ft2+u&#10;KPGBmYYpa0RFD8LTm/XrV6vBlWJue6saAQRBjC8HV9E+BFdmmee90MzPrBMGk60FzQKG0GUNsAHR&#10;tcrmeX6RDRYaB5YL7/Ht3ZSk64TftoKHz23rRSCqosgtpBXSWsc1W69Y2QFzveRHGuwfWGgmDX70&#10;BHXHAiM7kH9AacnBetuGGbc6s20ruUg9YDdF/ls3jz1zIvWC4nh3ksn/P1j+af8ARDboHSWGabTo&#10;C4rGTKcEKZZRn8H5Esse3QPEDr27t/y7J8ZueiwTtwB26AVrkFUR67MXB2Lg8Siph4+2QXi2CzZJ&#10;NbagIyCKQMbkyOHkiBgD4fjyoli+RRaEY2qxvL5cJMcyVj4fduDDe2E1iZuKAnJP4Gx/70Mkw8rn&#10;kkTeKtlspVIpgK7eKCB7hsOxTU/ijz2elylDhorOl4s8T9Avkv4cI0/P3zC0DDjmSuqKXp2KWBll&#10;e2eaNISBSTXtkbMyRx2jdJMFYazHoxu1bQ6oKNhpnPH64aa38JOSAUe5ov7HjoGgRH0w6Mp1sUDd&#10;SEjBYnk5xwDOM/V5hhmOUBUNlEzbTZjuy86B7Hr8UpFkMPYWnWxlUjm6PLE68sZxTeIfr1a8D+dx&#10;qvr1A1g/AQAA//8DAFBLAwQUAAYACAAAACEAe3bd9t4AAAAJAQAADwAAAGRycy9kb3ducmV2Lnht&#10;bEyPwU7DMBBE70j8g7VI3KiD29I0xKkQEuJQIUGB+zZ2k4h4HWynDXw9ywmOq3mafVNuJteLow2x&#10;86ThepaBsFR701Gj4e314SoHEROSwd6T1fBlI2yq87MSC+NP9GKPu9QILqFYoIY2paGQMtatdRhn&#10;frDE2cEHh4nP0EgT8MTlrpcqy26kw474Q4uDvW9t/bEbnYbhaTk+rj634fs9H59r3E4+qUnry4vp&#10;7hZEslP6g+FXn9WhYqe9H8lE0WuYq3zOKAcr3sTAQi0ViL2GfL0AWZXy/4LqBwAA//8DAFBLAQIt&#10;ABQABgAIAAAAIQC2gziS/gAAAOEBAAATAAAAAAAAAAAAAAAAAAAAAABbQ29udGVudF9UeXBlc10u&#10;eG1sUEsBAi0AFAAGAAgAAAAhADj9If/WAAAAlAEAAAsAAAAAAAAAAAAAAAAALwEAAF9yZWxzLy5y&#10;ZWxzUEsBAi0AFAAGAAgAAAAhAIWxwhYnAgAASAQAAA4AAAAAAAAAAAAAAAAALgIAAGRycy9lMm9E&#10;b2MueG1sUEsBAi0AFAAGAAgAAAAhAHt23fbeAAAACQEAAA8AAAAAAAAAAAAAAAAAgQQAAGRycy9k&#10;b3ducmV2LnhtbFBLBQYAAAAABAAEAPMAAACMBQAAAAA=&#10;" strokeweight="2pt">
                  <v:textbox>
                    <w:txbxContent>
                      <w:p w:rsidR="00121A1A" w:rsidRDefault="00121A1A" w:rsidP="00121A1A">
                        <w:pPr>
                          <w:jc w:val="center"/>
                        </w:pPr>
                        <w:r>
                          <w:t>47</w:t>
                        </w:r>
                      </w:p>
                    </w:txbxContent>
                  </v:textbox>
                </v:rect>
              </w:pict>
            </w:r>
            <w:r w:rsidR="00121A1A" w:rsidRPr="004A17E9">
              <w:rPr>
                <w:rFonts w:ascii="Trinite Roman Wide" w:hAnsi="Trinite Roman Wide"/>
                <w:b/>
              </w:rPr>
              <w:t>Docent:</w:t>
            </w:r>
            <w:r w:rsidR="00121A1A">
              <w:rPr>
                <w:rFonts w:ascii="Trinite Roman Wide" w:hAnsi="Trinite Roman Wide"/>
                <w:b/>
              </w:rPr>
              <w:t xml:space="preserve"> MERC</w:t>
            </w:r>
          </w:p>
          <w:p w:rsidR="00121A1A" w:rsidRPr="004A17E9" w:rsidRDefault="00121A1A" w:rsidP="0035077F">
            <w:pPr>
              <w:spacing w:line="360" w:lineRule="auto"/>
              <w:rPr>
                <w:rFonts w:ascii="Trinite Roman Wide" w:hAnsi="Trinite Roman Wide"/>
                <w:b/>
              </w:rPr>
            </w:pPr>
          </w:p>
          <w:p w:rsidR="00121A1A" w:rsidRDefault="00121A1A" w:rsidP="0035077F">
            <w:pPr>
              <w:spacing w:line="360" w:lineRule="auto"/>
              <w:rPr>
                <w:rFonts w:ascii="Trinite Roman Wide" w:hAnsi="Trinite Roman Wide"/>
                <w:b/>
              </w:rPr>
            </w:pPr>
          </w:p>
          <w:p w:rsidR="00121A1A" w:rsidRPr="004A17E9" w:rsidRDefault="00121A1A" w:rsidP="0035077F">
            <w:pPr>
              <w:spacing w:line="360" w:lineRule="auto"/>
              <w:rPr>
                <w:rFonts w:ascii="Trinite Roman Wide" w:hAnsi="Trinite Roman Wide"/>
                <w:b/>
              </w:rPr>
            </w:pPr>
            <w:r w:rsidRPr="004A17E9">
              <w:rPr>
                <w:rFonts w:ascii="Trinite Roman Wide" w:hAnsi="Trinite Roman Wide"/>
                <w:b/>
              </w:rPr>
              <w:t>Datum:</w:t>
            </w:r>
            <w:r>
              <w:rPr>
                <w:rFonts w:ascii="Trinite Roman Wide" w:hAnsi="Trinite Roman Wide"/>
                <w:b/>
              </w:rPr>
              <w:t xml:space="preserve"> 16-4-2013</w:t>
            </w:r>
          </w:p>
        </w:tc>
      </w:tr>
    </w:tbl>
    <w:p w:rsidR="00121A1A" w:rsidRPr="004A17E9" w:rsidRDefault="00121A1A" w:rsidP="00121A1A">
      <w:pPr>
        <w:ind w:hanging="240"/>
        <w:rPr>
          <w:rFonts w:ascii="Trinite Roman Wide" w:hAnsi="Trinite Roman Wide"/>
          <w:b/>
          <w:sz w:val="28"/>
          <w:szCs w:val="28"/>
        </w:rPr>
      </w:pPr>
      <w:r>
        <w:rPr>
          <w:rFonts w:ascii="Trinite Roman Wide" w:hAnsi="Trinite Roman Wide"/>
          <w:b/>
          <w:noProof/>
          <w:sz w:val="28"/>
          <w:szCs w:val="28"/>
        </w:rPr>
        <w:drawing>
          <wp:anchor distT="0" distB="0" distL="114300" distR="114300" simplePos="0" relativeHeight="251668480" behindDoc="0" locked="0" layoutInCell="1" allowOverlap="1">
            <wp:simplePos x="0" y="0"/>
            <wp:positionH relativeFrom="column">
              <wp:posOffset>3810000</wp:posOffset>
            </wp:positionH>
            <wp:positionV relativeFrom="paragraph">
              <wp:posOffset>-685800</wp:posOffset>
            </wp:positionV>
            <wp:extent cx="2362200" cy="858520"/>
            <wp:effectExtent l="19050" t="0" r="0" b="0"/>
            <wp:wrapNone/>
            <wp:docPr id="24" name="Afbeelding 12"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Instituut voor Sportstudies_low"/>
                    <pic:cNvPicPr>
                      <a:picLocks noChangeAspect="1" noChangeArrowheads="1"/>
                    </pic:cNvPicPr>
                  </pic:nvPicPr>
                  <pic:blipFill>
                    <a:blip r:embed="rId10" cstate="print">
                      <a:lum bright="12000"/>
                    </a:blip>
                    <a:srcRect/>
                    <a:stretch>
                      <a:fillRect/>
                    </a:stretch>
                  </pic:blipFill>
                  <pic:spPr bwMode="auto">
                    <a:xfrm>
                      <a:off x="0" y="0"/>
                      <a:ext cx="2362200" cy="858520"/>
                    </a:xfrm>
                    <a:prstGeom prst="rect">
                      <a:avLst/>
                    </a:prstGeom>
                    <a:noFill/>
                    <a:ln w="9525">
                      <a:noFill/>
                      <a:miter lim="800000"/>
                      <a:headEnd/>
                      <a:tailEnd/>
                    </a:ln>
                  </pic:spPr>
                </pic:pic>
              </a:graphicData>
            </a:graphic>
          </wp:anchor>
        </w:drawing>
      </w:r>
      <w:r w:rsidRPr="004A17E9">
        <w:rPr>
          <w:rFonts w:ascii="Trinite Roman Wide" w:hAnsi="Trinite Roman Wide"/>
          <w:b/>
          <w:sz w:val="28"/>
          <w:szCs w:val="28"/>
        </w:rPr>
        <w:t xml:space="preserve">Beoordelingskader </w:t>
      </w:r>
      <w:r>
        <w:rPr>
          <w:rFonts w:ascii="Trinite Roman Wide" w:hAnsi="Trinite Roman Wide"/>
          <w:b/>
          <w:sz w:val="28"/>
          <w:szCs w:val="28"/>
        </w:rPr>
        <w:t xml:space="preserve">Marketingcommunicatieplan 2.3 </w:t>
      </w:r>
    </w:p>
    <w:p w:rsidR="00121A1A" w:rsidRPr="00064EAE" w:rsidRDefault="00121A1A" w:rsidP="00121A1A">
      <w:pPr>
        <w:jc w:val="both"/>
        <w:rPr>
          <w:rFonts w:ascii="Trinite Roman Wide" w:hAnsi="Trinite Roman Wide"/>
          <w:b/>
          <w:sz w:val="18"/>
          <w:szCs w:val="18"/>
        </w:rPr>
      </w:pPr>
    </w:p>
    <w:p w:rsidR="00121A1A" w:rsidRPr="00064EAE" w:rsidRDefault="00121A1A" w:rsidP="00121A1A">
      <w:pPr>
        <w:jc w:val="both"/>
        <w:rPr>
          <w:rFonts w:ascii="Trinite Roman Wide" w:hAnsi="Trinite Roman Wide"/>
          <w:b/>
          <w:sz w:val="18"/>
          <w:szCs w:val="18"/>
        </w:rPr>
      </w:pPr>
    </w:p>
    <w:tbl>
      <w:tblPr>
        <w:tblW w:w="94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0"/>
        <w:gridCol w:w="2880"/>
        <w:gridCol w:w="1320"/>
      </w:tblGrid>
      <w:tr w:rsidR="00121A1A" w:rsidRPr="007D3A38" w:rsidTr="0035077F">
        <w:trPr>
          <w:trHeight w:val="257"/>
        </w:trPr>
        <w:tc>
          <w:tcPr>
            <w:tcW w:w="8160" w:type="dxa"/>
            <w:gridSpan w:val="2"/>
            <w:tcBorders>
              <w:top w:val="single" w:sz="24" w:space="0" w:color="auto"/>
              <w:left w:val="single" w:sz="24" w:space="0" w:color="auto"/>
              <w:bottom w:val="single" w:sz="4" w:space="0" w:color="auto"/>
            </w:tcBorders>
            <w:shd w:val="clear" w:color="auto" w:fill="F3F3F3"/>
          </w:tcPr>
          <w:p w:rsidR="00121A1A" w:rsidRPr="007D3A38" w:rsidRDefault="00121A1A" w:rsidP="0035077F">
            <w:pPr>
              <w:rPr>
                <w:rFonts w:ascii="Trinite Roman Wide" w:hAnsi="Trinite Roman Wide"/>
                <w:b/>
                <w:szCs w:val="22"/>
              </w:rPr>
            </w:pPr>
            <w:r w:rsidRPr="007D3A38">
              <w:rPr>
                <w:rFonts w:ascii="Trinite Roman Wide" w:hAnsi="Trinite Roman Wide"/>
                <w:b/>
                <w:szCs w:val="22"/>
              </w:rPr>
              <w:t>Algemene eisen verslag (voorwaardelijk</w:t>
            </w:r>
            <w:r>
              <w:rPr>
                <w:rFonts w:ascii="Trinite Roman Wide" w:hAnsi="Trinite Roman Wide"/>
                <w:b/>
                <w:szCs w:val="22"/>
              </w:rPr>
              <w:t>, onvoldoende = 1</w:t>
            </w:r>
            <w:r w:rsidRPr="007D3A38">
              <w:rPr>
                <w:rFonts w:ascii="Trinite Roman Wide" w:hAnsi="Trinite Roman Wide"/>
                <w:b/>
                <w:szCs w:val="22"/>
              </w:rPr>
              <w:t xml:space="preserve">) </w:t>
            </w:r>
          </w:p>
        </w:tc>
        <w:tc>
          <w:tcPr>
            <w:tcW w:w="1320" w:type="dxa"/>
            <w:tcBorders>
              <w:top w:val="single" w:sz="24" w:space="0" w:color="auto"/>
              <w:bottom w:val="single" w:sz="4" w:space="0" w:color="auto"/>
              <w:right w:val="single" w:sz="24" w:space="0" w:color="auto"/>
            </w:tcBorders>
            <w:shd w:val="clear" w:color="auto" w:fill="F3F3F3"/>
          </w:tcPr>
          <w:p w:rsidR="00121A1A" w:rsidRPr="007D3A38" w:rsidRDefault="00121A1A" w:rsidP="0035077F">
            <w:pPr>
              <w:rPr>
                <w:rFonts w:ascii="Trinite Roman Wide" w:hAnsi="Trinite Roman Wide"/>
                <w:b/>
                <w:szCs w:val="22"/>
              </w:rPr>
            </w:pPr>
            <w:r w:rsidRPr="007D3A38">
              <w:rPr>
                <w:rFonts w:ascii="Trinite Roman Wide" w:hAnsi="Trinite Roman Wide"/>
                <w:b/>
                <w:szCs w:val="22"/>
              </w:rPr>
              <w:t>v</w:t>
            </w:r>
            <w:r>
              <w:rPr>
                <w:rFonts w:ascii="Trinite Roman Wide" w:hAnsi="Trinite Roman Wide"/>
                <w:b/>
                <w:szCs w:val="22"/>
              </w:rPr>
              <w:t>/o</w:t>
            </w:r>
          </w:p>
        </w:tc>
      </w:tr>
      <w:tr w:rsidR="00121A1A" w:rsidRPr="007D3A38" w:rsidTr="0035077F">
        <w:trPr>
          <w:trHeight w:val="1083"/>
        </w:trPr>
        <w:tc>
          <w:tcPr>
            <w:tcW w:w="5280" w:type="dxa"/>
            <w:tcBorders>
              <w:left w:val="single" w:sz="24" w:space="0" w:color="auto"/>
              <w:bottom w:val="single" w:sz="24" w:space="0" w:color="auto"/>
              <w:right w:val="single" w:sz="4" w:space="0" w:color="auto"/>
            </w:tcBorders>
            <w:shd w:val="clear" w:color="auto" w:fill="F3F3F3"/>
          </w:tcPr>
          <w:p w:rsidR="00121A1A" w:rsidRPr="007D3A38" w:rsidRDefault="00121A1A" w:rsidP="0035077F">
            <w:pPr>
              <w:rPr>
                <w:rFonts w:ascii="Trinite Roman Wide" w:hAnsi="Trinite Roman Wide"/>
                <w:sz w:val="20"/>
                <w:szCs w:val="20"/>
              </w:rPr>
            </w:pPr>
            <w:r w:rsidRPr="007D3A38">
              <w:rPr>
                <w:rFonts w:ascii="Trinite Roman Wide" w:hAnsi="Trinite Roman Wide"/>
                <w:sz w:val="20"/>
                <w:szCs w:val="20"/>
              </w:rPr>
              <w:t>- Professionaliteit</w:t>
            </w:r>
          </w:p>
          <w:p w:rsidR="00121A1A" w:rsidRPr="007D3A38" w:rsidRDefault="00121A1A" w:rsidP="0035077F">
            <w:pPr>
              <w:ind w:left="12"/>
              <w:rPr>
                <w:rFonts w:ascii="Trinite Roman Wide" w:hAnsi="Trinite Roman Wide"/>
                <w:sz w:val="20"/>
                <w:szCs w:val="20"/>
              </w:rPr>
            </w:pPr>
            <w:r w:rsidRPr="007D3A38">
              <w:rPr>
                <w:rFonts w:ascii="Trinite Roman Wide" w:hAnsi="Trinite Roman Wide"/>
                <w:sz w:val="20"/>
                <w:szCs w:val="20"/>
              </w:rPr>
              <w:t xml:space="preserve">- Helder en correct taalgebruik (zakelijk en </w:t>
            </w:r>
            <w:proofErr w:type="spellStart"/>
            <w:r w:rsidRPr="007D3A38">
              <w:rPr>
                <w:rFonts w:ascii="Trinite Roman Wide" w:hAnsi="Trinite Roman Wide"/>
                <w:sz w:val="20"/>
                <w:szCs w:val="20"/>
              </w:rPr>
              <w:t>to-the-point</w:t>
            </w:r>
            <w:proofErr w:type="spellEnd"/>
            <w:r w:rsidRPr="007D3A38">
              <w:rPr>
                <w:rFonts w:ascii="Trinite Roman Wide" w:hAnsi="Trinite Roman Wide"/>
                <w:sz w:val="20"/>
                <w:szCs w:val="20"/>
              </w:rPr>
              <w:t>)</w:t>
            </w:r>
          </w:p>
          <w:p w:rsidR="00121A1A" w:rsidRPr="007D3A38" w:rsidRDefault="00121A1A" w:rsidP="0035077F">
            <w:pPr>
              <w:rPr>
                <w:rFonts w:ascii="Trinite Roman Wide" w:hAnsi="Trinite Roman Wide"/>
                <w:sz w:val="20"/>
                <w:szCs w:val="20"/>
              </w:rPr>
            </w:pPr>
            <w:r w:rsidRPr="007D3A38">
              <w:rPr>
                <w:rFonts w:ascii="Trinite Roman Wide" w:hAnsi="Trinite Roman Wide"/>
                <w:sz w:val="20"/>
                <w:szCs w:val="20"/>
              </w:rPr>
              <w:t>- Geen actieve schrijfstijl (ik, jij, wij) / waarborging objectiviteit</w:t>
            </w:r>
          </w:p>
          <w:p w:rsidR="00121A1A" w:rsidRPr="007D3A38" w:rsidRDefault="00121A1A" w:rsidP="0035077F">
            <w:pPr>
              <w:rPr>
                <w:rFonts w:ascii="Trinite Roman Wide" w:hAnsi="Trinite Roman Wide"/>
                <w:sz w:val="20"/>
                <w:szCs w:val="20"/>
              </w:rPr>
            </w:pPr>
            <w:r w:rsidRPr="007D3A38">
              <w:rPr>
                <w:rFonts w:ascii="Trinite Roman Wide" w:hAnsi="Trinite Roman Wide"/>
                <w:sz w:val="20"/>
                <w:szCs w:val="20"/>
              </w:rPr>
              <w:t>- voorwoord, inleiding en inhoudsopgave</w:t>
            </w:r>
            <w:r w:rsidRPr="007D3A38">
              <w:rPr>
                <w:rFonts w:ascii="Trinite Roman Wide" w:hAnsi="Trinite Roman Wide"/>
                <w:sz w:val="20"/>
                <w:szCs w:val="20"/>
              </w:rPr>
              <w:br/>
              <w:t>- Referenties volgens APA stijl</w:t>
            </w:r>
          </w:p>
        </w:tc>
        <w:tc>
          <w:tcPr>
            <w:tcW w:w="4200" w:type="dxa"/>
            <w:gridSpan w:val="2"/>
            <w:tcBorders>
              <w:left w:val="single" w:sz="4" w:space="0" w:color="auto"/>
              <w:bottom w:val="single" w:sz="24" w:space="0" w:color="auto"/>
              <w:right w:val="single" w:sz="24" w:space="0" w:color="auto"/>
            </w:tcBorders>
            <w:shd w:val="clear" w:color="auto" w:fill="F3F3F3"/>
          </w:tcPr>
          <w:p w:rsidR="00121A1A" w:rsidRPr="007D3A38" w:rsidRDefault="00121A1A" w:rsidP="0035077F">
            <w:pPr>
              <w:jc w:val="both"/>
              <w:rPr>
                <w:rFonts w:ascii="Trinite Roman Wide" w:hAnsi="Trinite Roman Wide"/>
                <w:b/>
                <w:sz w:val="20"/>
                <w:szCs w:val="20"/>
              </w:rPr>
            </w:pPr>
          </w:p>
          <w:p w:rsidR="00121A1A" w:rsidRPr="007D3A38" w:rsidRDefault="00121A1A" w:rsidP="0035077F">
            <w:pPr>
              <w:rPr>
                <w:rFonts w:ascii="Trinite Roman Wide" w:hAnsi="Trinite Roman Wide"/>
                <w:b/>
                <w:sz w:val="20"/>
                <w:szCs w:val="20"/>
              </w:rPr>
            </w:pPr>
            <w:r>
              <w:rPr>
                <w:rFonts w:ascii="Trinite Roman Wide" w:hAnsi="Trinite Roman Wide"/>
                <w:b/>
                <w:sz w:val="20"/>
                <w:szCs w:val="20"/>
              </w:rPr>
              <w:t>Er missen behoorlijk wat bronnen!</w:t>
            </w:r>
          </w:p>
          <w:p w:rsidR="00121A1A" w:rsidRPr="007D3A38" w:rsidRDefault="00121A1A" w:rsidP="0035077F">
            <w:pPr>
              <w:rPr>
                <w:rFonts w:ascii="Trinite Roman Wide" w:hAnsi="Trinite Roman Wide"/>
                <w:b/>
                <w:sz w:val="20"/>
                <w:szCs w:val="20"/>
              </w:rPr>
            </w:pPr>
          </w:p>
        </w:tc>
      </w:tr>
      <w:tr w:rsidR="00121A1A" w:rsidRPr="007D3A38" w:rsidTr="0035077F">
        <w:trPr>
          <w:trHeight w:val="291"/>
        </w:trPr>
        <w:tc>
          <w:tcPr>
            <w:tcW w:w="8160" w:type="dxa"/>
            <w:gridSpan w:val="2"/>
            <w:tcBorders>
              <w:top w:val="single" w:sz="4" w:space="0" w:color="auto"/>
              <w:right w:val="nil"/>
            </w:tcBorders>
          </w:tcPr>
          <w:p w:rsidR="00121A1A" w:rsidRPr="007D3A38" w:rsidRDefault="00121A1A" w:rsidP="00350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rinite Roman Wide" w:hAnsi="Trinite Roman Wide"/>
                <w:b/>
                <w:szCs w:val="22"/>
              </w:rPr>
            </w:pPr>
            <w:r w:rsidRPr="007D3A38">
              <w:rPr>
                <w:rFonts w:ascii="Trinite Roman Wide" w:hAnsi="Trinite Roman Wide"/>
                <w:b/>
                <w:szCs w:val="22"/>
              </w:rPr>
              <w:t>1. Kader</w:t>
            </w:r>
            <w:r>
              <w:rPr>
                <w:rFonts w:ascii="Trinite Roman Wide" w:hAnsi="Trinite Roman Wide"/>
                <w:b/>
                <w:szCs w:val="22"/>
              </w:rPr>
              <w:t xml:space="preserve"> (20 punten)</w:t>
            </w:r>
          </w:p>
        </w:tc>
        <w:tc>
          <w:tcPr>
            <w:tcW w:w="1320" w:type="dxa"/>
            <w:tcBorders>
              <w:top w:val="single" w:sz="4" w:space="0" w:color="auto"/>
              <w:left w:val="nil"/>
            </w:tcBorders>
          </w:tcPr>
          <w:p w:rsidR="00121A1A" w:rsidRPr="007D3A38" w:rsidRDefault="00121A1A" w:rsidP="0035077F">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rinite Roman Wide" w:hAnsi="Trinite Roman Wide"/>
                <w:b/>
                <w:szCs w:val="22"/>
              </w:rPr>
            </w:pPr>
            <w:r w:rsidRPr="007D3A38">
              <w:rPr>
                <w:rFonts w:ascii="Trinite Roman Wide" w:hAnsi="Trinite Roman Wide"/>
                <w:b/>
                <w:szCs w:val="22"/>
              </w:rPr>
              <w:t>Score:</w:t>
            </w:r>
            <w:r>
              <w:rPr>
                <w:rFonts w:ascii="Trinite Roman Wide" w:hAnsi="Trinite Roman Wide"/>
                <w:b/>
                <w:szCs w:val="22"/>
              </w:rPr>
              <w:t xml:space="preserve"> 12</w:t>
            </w:r>
          </w:p>
        </w:tc>
      </w:tr>
      <w:tr w:rsidR="00121A1A" w:rsidRPr="007D3A38" w:rsidTr="0035077F">
        <w:trPr>
          <w:trHeight w:val="985"/>
        </w:trPr>
        <w:tc>
          <w:tcPr>
            <w:tcW w:w="5280" w:type="dxa"/>
          </w:tcPr>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Relatie marketingplan (missie, visie, kernwaarden)</w:t>
            </w:r>
          </w:p>
          <w:p w:rsidR="00121A1A" w:rsidRPr="007D3A38" w:rsidRDefault="00121A1A" w:rsidP="0035077F">
            <w:pPr>
              <w:rPr>
                <w:rFonts w:ascii="Trinite Roman Wide" w:hAnsi="Trinite Roman Wide" w:cs="Arial"/>
                <w:sz w:val="20"/>
                <w:szCs w:val="20"/>
                <w:lang w:val="en-US"/>
              </w:rPr>
            </w:pPr>
            <w:r w:rsidRPr="007D3A38">
              <w:rPr>
                <w:rFonts w:ascii="Trinite Roman Wide" w:hAnsi="Trinite Roman Wide" w:cs="Arial"/>
                <w:sz w:val="20"/>
                <w:szCs w:val="20"/>
                <w:lang w:val="en-US"/>
              </w:rPr>
              <w:t xml:space="preserve">- </w:t>
            </w:r>
            <w:proofErr w:type="spellStart"/>
            <w:r w:rsidRPr="007D3A38">
              <w:rPr>
                <w:rFonts w:ascii="Trinite Roman Wide" w:hAnsi="Trinite Roman Wide" w:cs="Arial"/>
                <w:sz w:val="20"/>
                <w:szCs w:val="20"/>
                <w:lang w:val="en-US"/>
              </w:rPr>
              <w:t>Marketingdoelen</w:t>
            </w:r>
            <w:proofErr w:type="spellEnd"/>
          </w:p>
          <w:p w:rsidR="00121A1A" w:rsidRPr="007D3A38" w:rsidRDefault="00121A1A" w:rsidP="0035077F">
            <w:pPr>
              <w:rPr>
                <w:rFonts w:ascii="Trinite Roman Wide" w:hAnsi="Trinite Roman Wide" w:cs="Arial"/>
                <w:sz w:val="20"/>
                <w:szCs w:val="20"/>
                <w:lang w:val="en-US"/>
              </w:rPr>
            </w:pPr>
            <w:r w:rsidRPr="007D3A38">
              <w:rPr>
                <w:rFonts w:ascii="Trinite Roman Wide" w:hAnsi="Trinite Roman Wide" w:cs="Arial"/>
                <w:sz w:val="20"/>
                <w:szCs w:val="20"/>
                <w:lang w:val="en-US"/>
              </w:rPr>
              <w:t xml:space="preserve">- </w:t>
            </w:r>
            <w:proofErr w:type="spellStart"/>
            <w:r w:rsidRPr="007D3A38">
              <w:rPr>
                <w:rFonts w:ascii="Trinite Roman Wide" w:hAnsi="Trinite Roman Wide" w:cs="Arial"/>
                <w:sz w:val="20"/>
                <w:szCs w:val="20"/>
                <w:lang w:val="en-US"/>
              </w:rPr>
              <w:t>Marketingdoelgroepen</w:t>
            </w:r>
            <w:proofErr w:type="spellEnd"/>
          </w:p>
          <w:p w:rsidR="00121A1A" w:rsidRPr="007D3A38" w:rsidRDefault="00121A1A" w:rsidP="0035077F">
            <w:pPr>
              <w:rPr>
                <w:rFonts w:ascii="Trinite Roman Wide" w:hAnsi="Trinite Roman Wide"/>
                <w:sz w:val="20"/>
                <w:szCs w:val="20"/>
              </w:rPr>
            </w:pPr>
            <w:r w:rsidRPr="007D3A38">
              <w:rPr>
                <w:rFonts w:ascii="Trinite Roman Wide" w:hAnsi="Trinite Roman Wide" w:cs="Arial"/>
                <w:sz w:val="20"/>
                <w:szCs w:val="20"/>
                <w:lang w:val="en-US"/>
              </w:rPr>
              <w:t xml:space="preserve">- USP/ UBR, </w:t>
            </w:r>
            <w:proofErr w:type="spellStart"/>
            <w:r w:rsidRPr="007D3A38">
              <w:rPr>
                <w:rFonts w:ascii="Trinite Roman Wide" w:hAnsi="Trinite Roman Wide" w:cs="Arial"/>
                <w:sz w:val="20"/>
                <w:szCs w:val="20"/>
                <w:lang w:val="en-US"/>
              </w:rPr>
              <w:t>creativiteit</w:t>
            </w:r>
            <w:proofErr w:type="spellEnd"/>
          </w:p>
        </w:tc>
        <w:tc>
          <w:tcPr>
            <w:tcW w:w="4200" w:type="dxa"/>
            <w:gridSpan w:val="2"/>
          </w:tcPr>
          <w:p w:rsidR="00121A1A" w:rsidRPr="007D3A38" w:rsidRDefault="00121A1A" w:rsidP="0035077F">
            <w:pPr>
              <w:rPr>
                <w:rFonts w:ascii="Trinite Roman Wide" w:hAnsi="Trinite Roman Wide"/>
                <w:b/>
                <w:sz w:val="20"/>
                <w:szCs w:val="20"/>
              </w:rPr>
            </w:pPr>
            <w:r w:rsidRPr="007D3A38">
              <w:rPr>
                <w:rFonts w:ascii="Trinite Roman Wide" w:hAnsi="Trinite Roman Wide"/>
                <w:b/>
                <w:sz w:val="20"/>
                <w:szCs w:val="20"/>
              </w:rPr>
              <w:t>Opmerkingen</w:t>
            </w:r>
          </w:p>
          <w:p w:rsidR="00121A1A" w:rsidRPr="007D3A38" w:rsidRDefault="00121A1A" w:rsidP="0035077F">
            <w:pPr>
              <w:rPr>
                <w:rFonts w:ascii="Trinite Roman Wide" w:hAnsi="Trinite Roman Wide"/>
                <w:sz w:val="20"/>
                <w:szCs w:val="20"/>
              </w:rPr>
            </w:pPr>
            <w:r>
              <w:rPr>
                <w:rFonts w:ascii="Trinite Roman Wide" w:hAnsi="Trinite Roman Wide"/>
                <w:sz w:val="20"/>
                <w:szCs w:val="20"/>
              </w:rPr>
              <w:t>Een echt creatief concept mist. Daarna zouden de doelgroepen veel sterker weggezet kunnen worden. Dus welke grootte etc. Ook nog meer kaderen</w:t>
            </w:r>
          </w:p>
          <w:p w:rsidR="00121A1A" w:rsidRPr="007D3A38" w:rsidRDefault="00121A1A" w:rsidP="0035077F">
            <w:pPr>
              <w:rPr>
                <w:rFonts w:ascii="Trinite Roman Wide" w:hAnsi="Trinite Roman Wide"/>
                <w:sz w:val="20"/>
                <w:szCs w:val="20"/>
              </w:rPr>
            </w:pPr>
          </w:p>
          <w:p w:rsidR="00121A1A" w:rsidRPr="007D3A38" w:rsidRDefault="00121A1A" w:rsidP="0035077F">
            <w:pPr>
              <w:rPr>
                <w:rFonts w:ascii="Trinite Roman Wide" w:hAnsi="Trinite Roman Wide"/>
                <w:sz w:val="20"/>
                <w:szCs w:val="20"/>
              </w:rPr>
            </w:pPr>
          </w:p>
          <w:p w:rsidR="00121A1A" w:rsidRPr="007D3A38" w:rsidRDefault="00121A1A" w:rsidP="0035077F">
            <w:pPr>
              <w:rPr>
                <w:rFonts w:ascii="Trinite Roman Wide" w:hAnsi="Trinite Roman Wide"/>
                <w:sz w:val="20"/>
                <w:szCs w:val="20"/>
              </w:rPr>
            </w:pPr>
          </w:p>
        </w:tc>
      </w:tr>
      <w:tr w:rsidR="00121A1A" w:rsidRPr="007D3A38" w:rsidTr="0035077F">
        <w:trPr>
          <w:trHeight w:val="289"/>
        </w:trPr>
        <w:tc>
          <w:tcPr>
            <w:tcW w:w="8160" w:type="dxa"/>
            <w:gridSpan w:val="2"/>
          </w:tcPr>
          <w:p w:rsidR="00121A1A" w:rsidRPr="007D3A38" w:rsidRDefault="00121A1A" w:rsidP="0035077F">
            <w:pPr>
              <w:rPr>
                <w:rFonts w:ascii="Trinite Roman Wide" w:hAnsi="Trinite Roman Wide"/>
                <w:b/>
                <w:szCs w:val="22"/>
              </w:rPr>
            </w:pPr>
            <w:r w:rsidRPr="007D3A38">
              <w:rPr>
                <w:rFonts w:ascii="Trinite Roman Wide" w:hAnsi="Trinite Roman Wide"/>
                <w:b/>
                <w:szCs w:val="22"/>
              </w:rPr>
              <w:t>2. Doelgroepen en doelen</w:t>
            </w:r>
            <w:r>
              <w:rPr>
                <w:rFonts w:ascii="Trinite Roman Wide" w:hAnsi="Trinite Roman Wide"/>
                <w:b/>
                <w:szCs w:val="22"/>
              </w:rPr>
              <w:t xml:space="preserve"> (20 punten)</w:t>
            </w:r>
          </w:p>
        </w:tc>
        <w:tc>
          <w:tcPr>
            <w:tcW w:w="1320" w:type="dxa"/>
          </w:tcPr>
          <w:p w:rsidR="00121A1A" w:rsidRPr="007D3A38" w:rsidRDefault="00121A1A" w:rsidP="0035077F">
            <w:pPr>
              <w:rPr>
                <w:rFonts w:ascii="Trinite Roman Wide" w:hAnsi="Trinite Roman Wide"/>
                <w:b/>
                <w:szCs w:val="22"/>
              </w:rPr>
            </w:pPr>
            <w:r w:rsidRPr="007D3A38">
              <w:rPr>
                <w:rFonts w:ascii="Trinite Roman Wide" w:hAnsi="Trinite Roman Wide"/>
                <w:b/>
                <w:szCs w:val="22"/>
              </w:rPr>
              <w:t>Score:</w:t>
            </w:r>
            <w:r>
              <w:rPr>
                <w:rFonts w:ascii="Trinite Roman Wide" w:hAnsi="Trinite Roman Wide"/>
                <w:b/>
                <w:szCs w:val="22"/>
              </w:rPr>
              <w:t xml:space="preserve"> 7</w:t>
            </w:r>
          </w:p>
        </w:tc>
      </w:tr>
      <w:tr w:rsidR="00121A1A" w:rsidRPr="007D3A38" w:rsidTr="0035077F">
        <w:trPr>
          <w:trHeight w:val="1261"/>
        </w:trPr>
        <w:tc>
          <w:tcPr>
            <w:tcW w:w="5280" w:type="dxa"/>
          </w:tcPr>
          <w:p w:rsidR="00121A1A" w:rsidRPr="007D3A38" w:rsidRDefault="00121A1A" w:rsidP="0035077F">
            <w:pPr>
              <w:rPr>
                <w:rFonts w:ascii="Trinite Roman Wide" w:hAnsi="Trinite Roman Wide" w:cs="Arial"/>
                <w:sz w:val="20"/>
                <w:szCs w:val="20"/>
              </w:rPr>
            </w:pPr>
            <w:r w:rsidRPr="007D3A38">
              <w:rPr>
                <w:rFonts w:ascii="Trinite Roman Wide" w:hAnsi="Trinite Roman Wide"/>
                <w:sz w:val="20"/>
                <w:szCs w:val="20"/>
              </w:rPr>
              <w:t xml:space="preserve">- Communicatiedoelgroepen </w:t>
            </w:r>
            <w:r w:rsidRPr="007D3A38">
              <w:rPr>
                <w:rFonts w:ascii="Trinite Roman Wide" w:hAnsi="Trinite Roman Wide"/>
                <w:sz w:val="20"/>
                <w:szCs w:val="20"/>
              </w:rPr>
              <w:br/>
            </w:r>
            <w:r w:rsidRPr="007D3A38">
              <w:rPr>
                <w:rFonts w:ascii="Trinite Roman Wide" w:hAnsi="Trinite Roman Wide" w:cs="Arial"/>
                <w:sz w:val="20"/>
                <w:szCs w:val="20"/>
              </w:rPr>
              <w:t xml:space="preserve">   primair (klant), secundair (</w:t>
            </w:r>
            <w:proofErr w:type="spellStart"/>
            <w:r w:rsidRPr="007D3A38">
              <w:rPr>
                <w:rFonts w:ascii="Trinite Roman Wide" w:hAnsi="Trinite Roman Wide" w:cs="Arial"/>
                <w:sz w:val="20"/>
                <w:szCs w:val="20"/>
              </w:rPr>
              <w:t>beïnvloeder</w:t>
            </w:r>
            <w:proofErr w:type="spellEnd"/>
            <w:r w:rsidRPr="007D3A38">
              <w:rPr>
                <w:rFonts w:ascii="Trinite Roman Wide" w:hAnsi="Trinite Roman Wide" w:cs="Arial"/>
                <w:sz w:val="20"/>
                <w:szCs w:val="20"/>
              </w:rPr>
              <w:t>, betaler)</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xml:space="preserve">   profiel beschreven (motieven, koopgedrag)</w:t>
            </w:r>
          </w:p>
          <w:p w:rsidR="00121A1A" w:rsidRPr="007D3A38" w:rsidRDefault="00121A1A" w:rsidP="0035077F">
            <w:pPr>
              <w:rPr>
                <w:rFonts w:ascii="Trinite Roman Wide" w:hAnsi="Trinite Roman Wide"/>
                <w:sz w:val="20"/>
                <w:szCs w:val="20"/>
              </w:rPr>
            </w:pPr>
            <w:r w:rsidRPr="007D3A38">
              <w:rPr>
                <w:rFonts w:ascii="Trinite Roman Wide" w:hAnsi="Trinite Roman Wide"/>
                <w:sz w:val="20"/>
                <w:szCs w:val="20"/>
              </w:rPr>
              <w:t>- Doelen</w:t>
            </w:r>
            <w:r w:rsidRPr="007D3A38">
              <w:rPr>
                <w:rFonts w:ascii="Trinite Roman Wide" w:hAnsi="Trinite Roman Wide"/>
                <w:sz w:val="20"/>
                <w:szCs w:val="20"/>
              </w:rPr>
              <w:br/>
              <w:t xml:space="preserve">   </w:t>
            </w:r>
            <w:r w:rsidRPr="007D3A38">
              <w:rPr>
                <w:rFonts w:ascii="Trinite Roman Wide" w:hAnsi="Trinite Roman Wide" w:cs="Arial"/>
                <w:sz w:val="20"/>
                <w:szCs w:val="20"/>
              </w:rPr>
              <w:t>smart</w:t>
            </w:r>
            <w:r w:rsidRPr="007D3A38">
              <w:rPr>
                <w:rFonts w:ascii="Trinite Roman Wide" w:hAnsi="Trinite Roman Wide" w:cs="Arial"/>
                <w:sz w:val="20"/>
                <w:szCs w:val="20"/>
              </w:rPr>
              <w:br/>
              <w:t xml:space="preserve">   cognitief (kennis), affectief (waardering), </w:t>
            </w:r>
            <w:proofErr w:type="spellStart"/>
            <w:r w:rsidRPr="007D3A38">
              <w:rPr>
                <w:rFonts w:ascii="Trinite Roman Wide" w:hAnsi="Trinite Roman Wide" w:cs="Arial"/>
                <w:sz w:val="20"/>
                <w:szCs w:val="20"/>
              </w:rPr>
              <w:t>conatief</w:t>
            </w:r>
            <w:proofErr w:type="spellEnd"/>
            <w:r w:rsidRPr="007D3A38">
              <w:rPr>
                <w:rFonts w:ascii="Trinite Roman Wide" w:hAnsi="Trinite Roman Wide" w:cs="Arial"/>
                <w:sz w:val="20"/>
                <w:szCs w:val="20"/>
              </w:rPr>
              <w:t xml:space="preserve"> (koopgedrag)       </w:t>
            </w:r>
            <w:r w:rsidRPr="007D3A38">
              <w:rPr>
                <w:rFonts w:ascii="Trinite Roman Wide" w:hAnsi="Trinite Roman Wide" w:cs="Arial"/>
                <w:sz w:val="20"/>
                <w:szCs w:val="20"/>
              </w:rPr>
              <w:br/>
            </w:r>
          </w:p>
        </w:tc>
        <w:tc>
          <w:tcPr>
            <w:tcW w:w="4200" w:type="dxa"/>
            <w:gridSpan w:val="2"/>
          </w:tcPr>
          <w:p w:rsidR="00121A1A" w:rsidRPr="007D3A38" w:rsidRDefault="00121A1A" w:rsidP="0035077F">
            <w:pPr>
              <w:rPr>
                <w:rFonts w:ascii="Trinite Roman Wide" w:hAnsi="Trinite Roman Wide"/>
                <w:b/>
                <w:sz w:val="20"/>
                <w:szCs w:val="20"/>
              </w:rPr>
            </w:pPr>
            <w:r w:rsidRPr="007D3A38">
              <w:rPr>
                <w:rFonts w:ascii="Trinite Roman Wide" w:hAnsi="Trinite Roman Wide"/>
                <w:b/>
                <w:sz w:val="20"/>
                <w:szCs w:val="20"/>
              </w:rPr>
              <w:t>Opmerkingen</w:t>
            </w:r>
          </w:p>
          <w:p w:rsidR="00121A1A" w:rsidRDefault="00121A1A" w:rsidP="0035077F">
            <w:pPr>
              <w:rPr>
                <w:rFonts w:ascii="Trinite Roman Wide" w:hAnsi="Trinite Roman Wide"/>
                <w:sz w:val="20"/>
                <w:szCs w:val="20"/>
              </w:rPr>
            </w:pPr>
            <w:r>
              <w:rPr>
                <w:rFonts w:ascii="Trinite Roman Wide" w:hAnsi="Trinite Roman Wide"/>
                <w:sz w:val="20"/>
                <w:szCs w:val="20"/>
              </w:rPr>
              <w:t>Communicatie doelgroepen zijn erg summier omschreven. Dit moet veel uitgebreider</w:t>
            </w:r>
          </w:p>
          <w:p w:rsidR="00121A1A" w:rsidRDefault="00121A1A" w:rsidP="0035077F">
            <w:pPr>
              <w:rPr>
                <w:rFonts w:ascii="Trinite Roman Wide" w:hAnsi="Trinite Roman Wide"/>
                <w:sz w:val="20"/>
                <w:szCs w:val="20"/>
              </w:rPr>
            </w:pPr>
          </w:p>
          <w:p w:rsidR="00121A1A" w:rsidRPr="007D3A38" w:rsidRDefault="00121A1A" w:rsidP="0035077F">
            <w:pPr>
              <w:rPr>
                <w:rFonts w:ascii="Trinite Roman Wide" w:hAnsi="Trinite Roman Wide"/>
                <w:sz w:val="20"/>
                <w:szCs w:val="20"/>
              </w:rPr>
            </w:pPr>
            <w:r>
              <w:rPr>
                <w:rFonts w:ascii="Trinite Roman Wide" w:hAnsi="Trinite Roman Wide"/>
                <w:sz w:val="20"/>
                <w:szCs w:val="20"/>
              </w:rPr>
              <w:t>Doelen kloppen niet helemaal</w:t>
            </w:r>
          </w:p>
        </w:tc>
      </w:tr>
      <w:tr w:rsidR="00121A1A" w:rsidRPr="007D3A38" w:rsidTr="0035077F">
        <w:trPr>
          <w:trHeight w:val="277"/>
        </w:trPr>
        <w:tc>
          <w:tcPr>
            <w:tcW w:w="8160" w:type="dxa"/>
            <w:gridSpan w:val="2"/>
          </w:tcPr>
          <w:p w:rsidR="00121A1A" w:rsidRPr="007D3A38" w:rsidRDefault="00121A1A" w:rsidP="0035077F">
            <w:pPr>
              <w:jc w:val="both"/>
              <w:rPr>
                <w:rFonts w:ascii="Trinite Roman Wide" w:hAnsi="Trinite Roman Wide"/>
                <w:b/>
                <w:szCs w:val="22"/>
              </w:rPr>
            </w:pPr>
            <w:r w:rsidRPr="007D3A38">
              <w:rPr>
                <w:rFonts w:ascii="Trinite Roman Wide" w:hAnsi="Trinite Roman Wide"/>
                <w:b/>
                <w:szCs w:val="22"/>
              </w:rPr>
              <w:t xml:space="preserve">3. </w:t>
            </w:r>
            <w:proofErr w:type="spellStart"/>
            <w:r w:rsidRPr="007D3A38">
              <w:rPr>
                <w:rFonts w:ascii="Trinite Roman Wide" w:hAnsi="Trinite Roman Wide"/>
                <w:b/>
                <w:szCs w:val="22"/>
              </w:rPr>
              <w:t>Marketintgcommunicatie</w:t>
            </w:r>
            <w:proofErr w:type="spellEnd"/>
            <w:r w:rsidRPr="007D3A38">
              <w:rPr>
                <w:rFonts w:ascii="Trinite Roman Wide" w:hAnsi="Trinite Roman Wide"/>
                <w:b/>
                <w:szCs w:val="22"/>
              </w:rPr>
              <w:t xml:space="preserve"> strategie</w:t>
            </w:r>
            <w:r>
              <w:rPr>
                <w:rFonts w:ascii="Trinite Roman Wide" w:hAnsi="Trinite Roman Wide"/>
                <w:b/>
                <w:szCs w:val="22"/>
              </w:rPr>
              <w:t xml:space="preserve"> (20 punten)</w:t>
            </w:r>
          </w:p>
        </w:tc>
        <w:tc>
          <w:tcPr>
            <w:tcW w:w="1320" w:type="dxa"/>
          </w:tcPr>
          <w:p w:rsidR="00121A1A" w:rsidRPr="007D3A38" w:rsidRDefault="00121A1A" w:rsidP="0035077F">
            <w:pPr>
              <w:rPr>
                <w:rFonts w:ascii="Trinite Roman Wide" w:hAnsi="Trinite Roman Wide"/>
                <w:b/>
                <w:szCs w:val="22"/>
              </w:rPr>
            </w:pPr>
            <w:r w:rsidRPr="007D3A38">
              <w:rPr>
                <w:rFonts w:ascii="Trinite Roman Wide" w:hAnsi="Trinite Roman Wide"/>
                <w:b/>
                <w:szCs w:val="22"/>
              </w:rPr>
              <w:t>Score:</w:t>
            </w:r>
            <w:r>
              <w:rPr>
                <w:rFonts w:ascii="Trinite Roman Wide" w:hAnsi="Trinite Roman Wide"/>
                <w:b/>
                <w:szCs w:val="22"/>
              </w:rPr>
              <w:t xml:space="preserve"> 10</w:t>
            </w:r>
          </w:p>
        </w:tc>
      </w:tr>
      <w:tr w:rsidR="00121A1A" w:rsidRPr="007D3A38" w:rsidTr="0035077F">
        <w:trPr>
          <w:trHeight w:val="1189"/>
        </w:trPr>
        <w:tc>
          <w:tcPr>
            <w:tcW w:w="5280" w:type="dxa"/>
          </w:tcPr>
          <w:p w:rsidR="00121A1A" w:rsidRPr="002D5BB7" w:rsidRDefault="00121A1A" w:rsidP="0035077F">
            <w:pPr>
              <w:rPr>
                <w:rFonts w:ascii="Trinite Roman Wide" w:hAnsi="Trinite Roman Wide" w:cs="Arial"/>
                <w:sz w:val="20"/>
                <w:szCs w:val="20"/>
              </w:rPr>
            </w:pPr>
            <w:r w:rsidRPr="002D5BB7">
              <w:rPr>
                <w:rFonts w:ascii="Trinite Roman Wide" w:hAnsi="Trinite Roman Wide" w:cs="Arial"/>
                <w:sz w:val="20"/>
                <w:szCs w:val="20"/>
              </w:rPr>
              <w:t>- Positionering</w:t>
            </w:r>
          </w:p>
          <w:p w:rsidR="00121A1A" w:rsidRPr="007D3A38" w:rsidRDefault="00121A1A" w:rsidP="0035077F">
            <w:pPr>
              <w:rPr>
                <w:rFonts w:ascii="Trinite Roman Wide" w:hAnsi="Trinite Roman Wide" w:cs="Arial"/>
                <w:sz w:val="20"/>
                <w:szCs w:val="20"/>
                <w:lang w:val="en-US"/>
              </w:rPr>
            </w:pPr>
            <w:r w:rsidRPr="002D5BB7">
              <w:rPr>
                <w:rFonts w:ascii="Trinite Roman Wide" w:hAnsi="Trinite Roman Wide" w:cs="Arial"/>
                <w:sz w:val="20"/>
                <w:szCs w:val="20"/>
              </w:rPr>
              <w:t>- B</w:t>
            </w:r>
            <w:proofErr w:type="spellStart"/>
            <w:r w:rsidRPr="007D3A38">
              <w:rPr>
                <w:rFonts w:ascii="Trinite Roman Wide" w:hAnsi="Trinite Roman Wide" w:cs="Arial"/>
                <w:sz w:val="20"/>
                <w:szCs w:val="20"/>
                <w:lang w:val="en-US"/>
              </w:rPr>
              <w:t>oodschap</w:t>
            </w:r>
            <w:proofErr w:type="spellEnd"/>
          </w:p>
          <w:p w:rsidR="00121A1A" w:rsidRPr="007D3A38" w:rsidRDefault="00121A1A" w:rsidP="0035077F">
            <w:pPr>
              <w:rPr>
                <w:rFonts w:ascii="Trinite Roman Wide" w:hAnsi="Trinite Roman Wide" w:cs="Arial"/>
                <w:sz w:val="20"/>
                <w:szCs w:val="20"/>
                <w:lang w:val="en-US"/>
              </w:rPr>
            </w:pPr>
            <w:r w:rsidRPr="007D3A38">
              <w:rPr>
                <w:rFonts w:ascii="Trinite Roman Wide" w:hAnsi="Trinite Roman Wide" w:cs="Arial"/>
                <w:sz w:val="20"/>
                <w:szCs w:val="20"/>
                <w:lang w:val="en-US"/>
              </w:rPr>
              <w:t xml:space="preserve">- </w:t>
            </w:r>
            <w:proofErr w:type="spellStart"/>
            <w:r w:rsidRPr="007D3A38">
              <w:rPr>
                <w:rFonts w:ascii="Trinite Roman Wide" w:hAnsi="Trinite Roman Wide" w:cs="Arial"/>
                <w:sz w:val="20"/>
                <w:szCs w:val="20"/>
                <w:lang w:val="en-US"/>
              </w:rPr>
              <w:t>Creativiteit</w:t>
            </w:r>
            <w:proofErr w:type="spellEnd"/>
          </w:p>
          <w:p w:rsidR="00121A1A" w:rsidRPr="007D3A38" w:rsidRDefault="00121A1A" w:rsidP="0035077F">
            <w:pPr>
              <w:rPr>
                <w:rFonts w:ascii="Trinite Roman Wide" w:hAnsi="Trinite Roman Wide"/>
                <w:sz w:val="20"/>
                <w:szCs w:val="20"/>
              </w:rPr>
            </w:pPr>
            <w:r w:rsidRPr="007D3A38">
              <w:rPr>
                <w:rFonts w:ascii="Trinite Roman Wide" w:hAnsi="Trinite Roman Wide" w:cs="Arial"/>
                <w:sz w:val="20"/>
                <w:szCs w:val="20"/>
                <w:lang w:val="en-US"/>
              </w:rPr>
              <w:t xml:space="preserve">- </w:t>
            </w:r>
            <w:proofErr w:type="spellStart"/>
            <w:r w:rsidRPr="007D3A38">
              <w:rPr>
                <w:rFonts w:ascii="Trinite Roman Wide" w:hAnsi="Trinite Roman Wide" w:cs="Arial"/>
                <w:sz w:val="20"/>
                <w:szCs w:val="20"/>
                <w:lang w:val="en-US"/>
              </w:rPr>
              <w:t>Onderscheidend</w:t>
            </w:r>
            <w:proofErr w:type="spellEnd"/>
          </w:p>
        </w:tc>
        <w:tc>
          <w:tcPr>
            <w:tcW w:w="4200" w:type="dxa"/>
            <w:gridSpan w:val="2"/>
          </w:tcPr>
          <w:p w:rsidR="00121A1A" w:rsidRDefault="00121A1A" w:rsidP="0035077F">
            <w:pPr>
              <w:rPr>
                <w:rFonts w:ascii="Trinite Roman Wide" w:hAnsi="Trinite Roman Wide"/>
                <w:b/>
                <w:sz w:val="20"/>
                <w:szCs w:val="20"/>
              </w:rPr>
            </w:pPr>
            <w:r w:rsidRPr="007D3A38">
              <w:rPr>
                <w:rFonts w:ascii="Trinite Roman Wide" w:hAnsi="Trinite Roman Wide"/>
                <w:b/>
                <w:sz w:val="20"/>
                <w:szCs w:val="20"/>
              </w:rPr>
              <w:t>Opmerkingen</w:t>
            </w:r>
          </w:p>
          <w:p w:rsidR="00121A1A" w:rsidRPr="007D3A38" w:rsidRDefault="00121A1A" w:rsidP="0035077F">
            <w:pPr>
              <w:rPr>
                <w:rFonts w:ascii="Trinite Roman Wide" w:hAnsi="Trinite Roman Wide"/>
                <w:b/>
                <w:sz w:val="20"/>
                <w:szCs w:val="20"/>
              </w:rPr>
            </w:pPr>
            <w:r>
              <w:rPr>
                <w:rFonts w:ascii="Trinite Roman Wide" w:hAnsi="Trinite Roman Wide"/>
                <w:b/>
                <w:sz w:val="20"/>
                <w:szCs w:val="20"/>
              </w:rPr>
              <w:t xml:space="preserve">Jullie </w:t>
            </w:r>
            <w:proofErr w:type="spellStart"/>
            <w:r>
              <w:rPr>
                <w:rFonts w:ascii="Trinite Roman Wide" w:hAnsi="Trinite Roman Wide"/>
                <w:b/>
                <w:sz w:val="20"/>
                <w:szCs w:val="20"/>
              </w:rPr>
              <w:t>booschap</w:t>
            </w:r>
            <w:proofErr w:type="spellEnd"/>
            <w:r>
              <w:rPr>
                <w:rFonts w:ascii="Trinite Roman Wide" w:hAnsi="Trinite Roman Wide"/>
                <w:b/>
                <w:sz w:val="20"/>
                <w:szCs w:val="20"/>
              </w:rPr>
              <w:t xml:space="preserve"> moet veel sterker worden. Wat vertel je aan welke doelgroep</w:t>
            </w:r>
          </w:p>
        </w:tc>
      </w:tr>
      <w:tr w:rsidR="00121A1A" w:rsidRPr="007D3A38" w:rsidTr="0035077F">
        <w:trPr>
          <w:trHeight w:val="361"/>
        </w:trPr>
        <w:tc>
          <w:tcPr>
            <w:tcW w:w="8160" w:type="dxa"/>
            <w:gridSpan w:val="2"/>
          </w:tcPr>
          <w:p w:rsidR="00121A1A" w:rsidRPr="007D3A38" w:rsidRDefault="00121A1A" w:rsidP="0035077F">
            <w:pPr>
              <w:jc w:val="both"/>
              <w:rPr>
                <w:rFonts w:ascii="Trinite Roman Wide" w:hAnsi="Trinite Roman Wide"/>
                <w:b/>
                <w:szCs w:val="22"/>
              </w:rPr>
            </w:pPr>
            <w:r w:rsidRPr="007D3A38">
              <w:rPr>
                <w:rFonts w:ascii="Trinite Roman Wide" w:hAnsi="Trinite Roman Wide"/>
                <w:b/>
                <w:szCs w:val="22"/>
              </w:rPr>
              <w:lastRenderedPageBreak/>
              <w:t>4. Keuze marketingcommunicatie instrumenten</w:t>
            </w:r>
            <w:r>
              <w:rPr>
                <w:rFonts w:ascii="Trinite Roman Wide" w:hAnsi="Trinite Roman Wide"/>
                <w:b/>
                <w:szCs w:val="22"/>
              </w:rPr>
              <w:t xml:space="preserve"> (20 punten)</w:t>
            </w:r>
          </w:p>
        </w:tc>
        <w:tc>
          <w:tcPr>
            <w:tcW w:w="1320" w:type="dxa"/>
          </w:tcPr>
          <w:p w:rsidR="00121A1A" w:rsidRPr="007D3A38" w:rsidRDefault="00121A1A" w:rsidP="0035077F">
            <w:pPr>
              <w:rPr>
                <w:rFonts w:ascii="Trinite Roman Wide" w:hAnsi="Trinite Roman Wide"/>
                <w:b/>
                <w:szCs w:val="22"/>
              </w:rPr>
            </w:pPr>
            <w:r w:rsidRPr="007D3A38">
              <w:rPr>
                <w:rFonts w:ascii="Trinite Roman Wide" w:hAnsi="Trinite Roman Wide"/>
                <w:b/>
                <w:szCs w:val="22"/>
              </w:rPr>
              <w:t>Score:</w:t>
            </w:r>
            <w:r>
              <w:rPr>
                <w:rFonts w:ascii="Trinite Roman Wide" w:hAnsi="Trinite Roman Wide"/>
                <w:b/>
                <w:szCs w:val="22"/>
              </w:rPr>
              <w:t xml:space="preserve"> 8</w:t>
            </w:r>
          </w:p>
        </w:tc>
      </w:tr>
      <w:tr w:rsidR="00121A1A" w:rsidRPr="007D3A38" w:rsidTr="0035077F">
        <w:trPr>
          <w:trHeight w:val="996"/>
        </w:trPr>
        <w:tc>
          <w:tcPr>
            <w:tcW w:w="5280" w:type="dxa"/>
          </w:tcPr>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Reclame</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Persoonlijke verkoop</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Promoties</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Direct marketingcommunicatie</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xml:space="preserve">- </w:t>
            </w:r>
            <w:proofErr w:type="spellStart"/>
            <w:r w:rsidRPr="007D3A38">
              <w:rPr>
                <w:rFonts w:ascii="Trinite Roman Wide" w:hAnsi="Trinite Roman Wide" w:cs="Arial"/>
                <w:sz w:val="20"/>
                <w:szCs w:val="20"/>
              </w:rPr>
              <w:t>Onlijne</w:t>
            </w:r>
            <w:proofErr w:type="spellEnd"/>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Merchandising</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Sponsoring</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Doelgroep/ instrumentmatrix</w:t>
            </w:r>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xml:space="preserve">- </w:t>
            </w:r>
            <w:proofErr w:type="spellStart"/>
            <w:r w:rsidRPr="007D3A38">
              <w:rPr>
                <w:rFonts w:ascii="Trinite Roman Wide" w:hAnsi="Trinite Roman Wide" w:cs="Arial"/>
                <w:sz w:val="20"/>
                <w:szCs w:val="20"/>
              </w:rPr>
              <w:t>Integraliteit</w:t>
            </w:r>
            <w:proofErr w:type="spellEnd"/>
            <w:r w:rsidRPr="007D3A38">
              <w:rPr>
                <w:rFonts w:ascii="Trinite Roman Wide" w:hAnsi="Trinite Roman Wide" w:cs="Arial"/>
                <w:sz w:val="20"/>
                <w:szCs w:val="20"/>
              </w:rPr>
              <w:t xml:space="preserve"> (mediaselectie)</w:t>
            </w:r>
          </w:p>
          <w:p w:rsidR="00121A1A" w:rsidRPr="007D3A38" w:rsidRDefault="00121A1A" w:rsidP="0035077F">
            <w:pPr>
              <w:rPr>
                <w:rFonts w:ascii="Trinite Roman Wide" w:hAnsi="Trinite Roman Wide"/>
                <w:sz w:val="20"/>
                <w:szCs w:val="20"/>
              </w:rPr>
            </w:pPr>
            <w:r w:rsidRPr="007D3A38">
              <w:rPr>
                <w:rFonts w:ascii="Trinite Roman Wide" w:hAnsi="Trinite Roman Wide" w:cs="Arial"/>
                <w:sz w:val="20"/>
                <w:szCs w:val="20"/>
              </w:rPr>
              <w:t>- Plan van Aanpak (mediaplan)</w:t>
            </w:r>
          </w:p>
          <w:p w:rsidR="00121A1A" w:rsidRPr="007D3A38" w:rsidRDefault="00121A1A" w:rsidP="0035077F">
            <w:pPr>
              <w:rPr>
                <w:rFonts w:ascii="Trinite Roman Wide" w:hAnsi="Trinite Roman Wide"/>
                <w:sz w:val="20"/>
                <w:szCs w:val="20"/>
              </w:rPr>
            </w:pPr>
          </w:p>
        </w:tc>
        <w:tc>
          <w:tcPr>
            <w:tcW w:w="4200" w:type="dxa"/>
            <w:gridSpan w:val="2"/>
          </w:tcPr>
          <w:p w:rsidR="00121A1A" w:rsidRDefault="00121A1A" w:rsidP="0035077F">
            <w:pPr>
              <w:rPr>
                <w:rFonts w:ascii="Trinite Roman Wide" w:hAnsi="Trinite Roman Wide"/>
                <w:b/>
                <w:sz w:val="20"/>
                <w:szCs w:val="20"/>
              </w:rPr>
            </w:pPr>
            <w:r w:rsidRPr="007D3A38">
              <w:rPr>
                <w:rFonts w:ascii="Trinite Roman Wide" w:hAnsi="Trinite Roman Wide"/>
                <w:b/>
                <w:sz w:val="20"/>
                <w:szCs w:val="20"/>
              </w:rPr>
              <w:t>Opmerkingen</w:t>
            </w:r>
          </w:p>
          <w:p w:rsidR="00121A1A" w:rsidRDefault="00121A1A" w:rsidP="0035077F">
            <w:pPr>
              <w:rPr>
                <w:rFonts w:ascii="Trinite Roman Wide" w:hAnsi="Trinite Roman Wide"/>
                <w:b/>
                <w:sz w:val="20"/>
                <w:szCs w:val="20"/>
              </w:rPr>
            </w:pPr>
          </w:p>
          <w:p w:rsidR="00121A1A" w:rsidRPr="007D3A38" w:rsidRDefault="00121A1A" w:rsidP="0035077F">
            <w:pPr>
              <w:rPr>
                <w:rFonts w:ascii="Trinite Roman Wide" w:hAnsi="Trinite Roman Wide"/>
                <w:b/>
                <w:sz w:val="20"/>
                <w:szCs w:val="20"/>
              </w:rPr>
            </w:pPr>
            <w:r>
              <w:rPr>
                <w:rFonts w:ascii="Trinite Roman Wide" w:hAnsi="Trinite Roman Wide"/>
                <w:b/>
                <w:sz w:val="20"/>
                <w:szCs w:val="20"/>
              </w:rPr>
              <w:t xml:space="preserve">Dit moet verder worden uitgewerkt. Er is niet altijd een koppeling met AIDA. Wellicht meer middelen in zetten. De koppeling met je mediaplan is vaag. Doe je alles  nog een keer? </w:t>
            </w:r>
          </w:p>
        </w:tc>
      </w:tr>
      <w:tr w:rsidR="00121A1A" w:rsidRPr="007D3A38" w:rsidTr="0035077F">
        <w:trPr>
          <w:trHeight w:val="268"/>
        </w:trPr>
        <w:tc>
          <w:tcPr>
            <w:tcW w:w="8160" w:type="dxa"/>
            <w:gridSpan w:val="2"/>
          </w:tcPr>
          <w:p w:rsidR="00121A1A" w:rsidRPr="007D3A38" w:rsidRDefault="00121A1A" w:rsidP="0035077F">
            <w:pPr>
              <w:rPr>
                <w:rFonts w:ascii="Trinite Roman Wide" w:hAnsi="Trinite Roman Wide"/>
                <w:b/>
                <w:szCs w:val="22"/>
              </w:rPr>
            </w:pPr>
            <w:r w:rsidRPr="007D3A38">
              <w:rPr>
                <w:rFonts w:ascii="Trinite Roman Wide" w:hAnsi="Trinite Roman Wide"/>
                <w:b/>
                <w:szCs w:val="22"/>
              </w:rPr>
              <w:t xml:space="preserve">5. </w:t>
            </w:r>
            <w:proofErr w:type="spellStart"/>
            <w:r w:rsidRPr="007D3A38">
              <w:rPr>
                <w:rFonts w:ascii="Trinite Roman Wide" w:hAnsi="Trinite Roman Wide"/>
                <w:b/>
                <w:szCs w:val="22"/>
              </w:rPr>
              <w:t>Accountability</w:t>
            </w:r>
            <w:proofErr w:type="spellEnd"/>
            <w:r w:rsidRPr="007D3A38">
              <w:rPr>
                <w:rFonts w:ascii="Trinite Roman Wide" w:hAnsi="Trinite Roman Wide"/>
                <w:b/>
                <w:szCs w:val="22"/>
              </w:rPr>
              <w:t xml:space="preserve"> en financiële onderbouwing</w:t>
            </w:r>
            <w:r>
              <w:rPr>
                <w:rFonts w:ascii="Trinite Roman Wide" w:hAnsi="Trinite Roman Wide"/>
                <w:b/>
                <w:szCs w:val="22"/>
              </w:rPr>
              <w:t xml:space="preserve"> (10 punten)</w:t>
            </w:r>
          </w:p>
        </w:tc>
        <w:tc>
          <w:tcPr>
            <w:tcW w:w="1320" w:type="dxa"/>
          </w:tcPr>
          <w:p w:rsidR="00121A1A" w:rsidRPr="007D3A38" w:rsidRDefault="00121A1A" w:rsidP="0035077F">
            <w:pPr>
              <w:rPr>
                <w:rFonts w:ascii="Trinite Roman Wide" w:hAnsi="Trinite Roman Wide"/>
                <w:b/>
                <w:szCs w:val="22"/>
              </w:rPr>
            </w:pPr>
            <w:r w:rsidRPr="007D3A38">
              <w:rPr>
                <w:rFonts w:ascii="Trinite Roman Wide" w:hAnsi="Trinite Roman Wide"/>
                <w:b/>
                <w:szCs w:val="22"/>
              </w:rPr>
              <w:t>Score:</w:t>
            </w:r>
            <w:r>
              <w:rPr>
                <w:rFonts w:ascii="Trinite Roman Wide" w:hAnsi="Trinite Roman Wide"/>
                <w:b/>
                <w:szCs w:val="22"/>
              </w:rPr>
              <w:t xml:space="preserve"> 0</w:t>
            </w:r>
          </w:p>
        </w:tc>
      </w:tr>
      <w:tr w:rsidR="00121A1A" w:rsidRPr="007D3A38" w:rsidTr="0035077F">
        <w:trPr>
          <w:trHeight w:val="996"/>
        </w:trPr>
        <w:tc>
          <w:tcPr>
            <w:tcW w:w="5280" w:type="dxa"/>
          </w:tcPr>
          <w:p w:rsidR="00121A1A" w:rsidRPr="007D3A38" w:rsidRDefault="00121A1A" w:rsidP="0035077F">
            <w:pPr>
              <w:rPr>
                <w:rFonts w:ascii="Trinite Roman Wide" w:hAnsi="Trinite Roman Wide" w:cs="Arial"/>
                <w:sz w:val="20"/>
                <w:szCs w:val="20"/>
              </w:rPr>
            </w:pPr>
            <w:r w:rsidRPr="007D3A38">
              <w:rPr>
                <w:rFonts w:ascii="Trinite Roman Wide" w:hAnsi="Trinite Roman Wide"/>
                <w:sz w:val="20"/>
                <w:szCs w:val="20"/>
              </w:rPr>
              <w:t xml:space="preserve">- </w:t>
            </w:r>
            <w:r w:rsidRPr="007D3A38">
              <w:rPr>
                <w:rFonts w:ascii="Trinite Roman Wide" w:hAnsi="Trinite Roman Wide" w:cs="Arial"/>
                <w:sz w:val="20"/>
                <w:szCs w:val="20"/>
              </w:rPr>
              <w:t xml:space="preserve">Onderzoek </w:t>
            </w:r>
            <w:proofErr w:type="spellStart"/>
            <w:r w:rsidRPr="007D3A38">
              <w:rPr>
                <w:rFonts w:ascii="Trinite Roman Wide" w:hAnsi="Trinite Roman Wide" w:cs="Arial"/>
                <w:sz w:val="20"/>
                <w:szCs w:val="20"/>
              </w:rPr>
              <w:t>accountability</w:t>
            </w:r>
            <w:proofErr w:type="spellEnd"/>
          </w:p>
          <w:p w:rsidR="00121A1A" w:rsidRPr="007D3A38" w:rsidRDefault="00121A1A" w:rsidP="0035077F">
            <w:pPr>
              <w:rPr>
                <w:rFonts w:ascii="Trinite Roman Wide" w:hAnsi="Trinite Roman Wide" w:cs="Arial"/>
                <w:sz w:val="20"/>
                <w:szCs w:val="20"/>
              </w:rPr>
            </w:pPr>
            <w:r w:rsidRPr="007D3A38">
              <w:rPr>
                <w:rFonts w:ascii="Trinite Roman Wide" w:hAnsi="Trinite Roman Wide" w:cs="Arial"/>
                <w:sz w:val="20"/>
                <w:szCs w:val="20"/>
              </w:rPr>
              <w:t xml:space="preserve">   Meetinstrument en meetmoment (effectiviteit)</w:t>
            </w:r>
          </w:p>
          <w:p w:rsidR="00121A1A" w:rsidRPr="007D3A38" w:rsidRDefault="00121A1A" w:rsidP="0035077F">
            <w:pPr>
              <w:rPr>
                <w:rFonts w:ascii="Trinite Roman Wide" w:hAnsi="Trinite Roman Wide"/>
                <w:sz w:val="20"/>
                <w:szCs w:val="20"/>
              </w:rPr>
            </w:pPr>
            <w:r w:rsidRPr="007D3A38">
              <w:rPr>
                <w:rFonts w:ascii="Trinite Roman Wide" w:hAnsi="Trinite Roman Wide"/>
                <w:sz w:val="20"/>
                <w:szCs w:val="20"/>
              </w:rPr>
              <w:t>- Financiële onderbouwing</w:t>
            </w:r>
          </w:p>
        </w:tc>
        <w:tc>
          <w:tcPr>
            <w:tcW w:w="4200" w:type="dxa"/>
            <w:gridSpan w:val="2"/>
          </w:tcPr>
          <w:p w:rsidR="00121A1A" w:rsidRDefault="00121A1A" w:rsidP="0035077F">
            <w:pPr>
              <w:rPr>
                <w:rFonts w:ascii="Trinite Roman Wide" w:hAnsi="Trinite Roman Wide"/>
                <w:b/>
                <w:sz w:val="20"/>
                <w:szCs w:val="20"/>
              </w:rPr>
            </w:pPr>
            <w:r w:rsidRPr="007D3A38">
              <w:rPr>
                <w:rFonts w:ascii="Trinite Roman Wide" w:hAnsi="Trinite Roman Wide"/>
                <w:b/>
                <w:sz w:val="20"/>
                <w:szCs w:val="20"/>
              </w:rPr>
              <w:t>Opmerkingen</w:t>
            </w:r>
          </w:p>
          <w:p w:rsidR="00121A1A" w:rsidRPr="007D3A38" w:rsidRDefault="00121A1A" w:rsidP="0035077F">
            <w:pPr>
              <w:rPr>
                <w:rFonts w:ascii="Trinite Roman Wide" w:hAnsi="Trinite Roman Wide"/>
                <w:b/>
                <w:sz w:val="20"/>
                <w:szCs w:val="20"/>
              </w:rPr>
            </w:pPr>
            <w:r>
              <w:rPr>
                <w:rFonts w:ascii="Trinite Roman Wide" w:hAnsi="Trinite Roman Wide"/>
                <w:b/>
                <w:sz w:val="20"/>
                <w:szCs w:val="20"/>
              </w:rPr>
              <w:t xml:space="preserve">Ontbreekt </w:t>
            </w:r>
          </w:p>
        </w:tc>
      </w:tr>
      <w:tr w:rsidR="00121A1A" w:rsidRPr="007D3A38" w:rsidTr="0035077F">
        <w:trPr>
          <w:trHeight w:val="996"/>
        </w:trPr>
        <w:tc>
          <w:tcPr>
            <w:tcW w:w="5280" w:type="dxa"/>
          </w:tcPr>
          <w:p w:rsidR="00121A1A" w:rsidRPr="007D3A38" w:rsidRDefault="00121A1A" w:rsidP="0035077F">
            <w:pPr>
              <w:rPr>
                <w:rFonts w:ascii="Trinite Roman Wide" w:hAnsi="Trinite Roman Wide"/>
                <w:sz w:val="20"/>
                <w:szCs w:val="20"/>
              </w:rPr>
            </w:pPr>
          </w:p>
        </w:tc>
        <w:tc>
          <w:tcPr>
            <w:tcW w:w="4200" w:type="dxa"/>
            <w:gridSpan w:val="2"/>
          </w:tcPr>
          <w:p w:rsidR="00121A1A" w:rsidRPr="007D3A38" w:rsidRDefault="00121A1A" w:rsidP="0035077F">
            <w:pPr>
              <w:rPr>
                <w:rFonts w:ascii="Trinite Roman Wide" w:hAnsi="Trinite Roman Wide"/>
                <w:b/>
                <w:sz w:val="20"/>
                <w:szCs w:val="20"/>
              </w:rPr>
            </w:pPr>
          </w:p>
        </w:tc>
      </w:tr>
      <w:tr w:rsidR="00121A1A" w:rsidRPr="002D5BB7" w:rsidTr="0035077F">
        <w:trPr>
          <w:trHeight w:val="996"/>
        </w:trPr>
        <w:tc>
          <w:tcPr>
            <w:tcW w:w="5280" w:type="dxa"/>
          </w:tcPr>
          <w:p w:rsidR="00121A1A" w:rsidRPr="008C4DD5" w:rsidRDefault="00121A1A" w:rsidP="0035077F">
            <w:pPr>
              <w:rPr>
                <w:rFonts w:ascii="Trinite Roman Wide" w:hAnsi="Trinite Roman Wide"/>
                <w:b/>
                <w:szCs w:val="22"/>
              </w:rPr>
            </w:pPr>
            <w:r w:rsidRPr="008C4DD5">
              <w:rPr>
                <w:rFonts w:ascii="Trinite Roman Wide" w:hAnsi="Trinite Roman Wide"/>
                <w:b/>
                <w:szCs w:val="22"/>
              </w:rPr>
              <w:t>6. Participatie tijdens de colleges</w:t>
            </w:r>
            <w:r>
              <w:rPr>
                <w:rFonts w:ascii="Trinite Roman Wide" w:hAnsi="Trinite Roman Wide"/>
                <w:b/>
                <w:szCs w:val="22"/>
              </w:rPr>
              <w:t xml:space="preserve"> (10 punten)</w:t>
            </w:r>
          </w:p>
        </w:tc>
        <w:tc>
          <w:tcPr>
            <w:tcW w:w="4200" w:type="dxa"/>
            <w:gridSpan w:val="2"/>
          </w:tcPr>
          <w:p w:rsidR="00121A1A" w:rsidRPr="002D5BB7" w:rsidRDefault="00121A1A" w:rsidP="0035077F">
            <w:pPr>
              <w:rPr>
                <w:rFonts w:ascii="Trinite Roman Wide" w:hAnsi="Trinite Roman Wide"/>
                <w:b/>
                <w:sz w:val="20"/>
                <w:szCs w:val="20"/>
                <w:lang w:val="en-US"/>
              </w:rPr>
            </w:pPr>
            <w:r>
              <w:rPr>
                <w:rFonts w:ascii="Trinite Roman Wide" w:hAnsi="Trinite Roman Wide"/>
                <w:b/>
                <w:sz w:val="20"/>
                <w:szCs w:val="20"/>
                <w:lang w:val="en-US"/>
              </w:rPr>
              <w:t>V</w:t>
            </w:r>
            <w:r w:rsidRPr="002D5BB7">
              <w:rPr>
                <w:rFonts w:ascii="Trinite Roman Wide" w:hAnsi="Trinite Roman Wide"/>
                <w:b/>
                <w:sz w:val="20"/>
                <w:szCs w:val="20"/>
                <w:lang w:val="en-US"/>
              </w:rPr>
              <w:t xml:space="preserve"> </w:t>
            </w:r>
            <w:r>
              <w:rPr>
                <w:rFonts w:ascii="Trinite Roman Wide" w:hAnsi="Trinite Roman Wide"/>
                <w:b/>
                <w:sz w:val="20"/>
                <w:szCs w:val="20"/>
                <w:lang w:val="en-US"/>
              </w:rPr>
              <w:t>10</w:t>
            </w:r>
          </w:p>
        </w:tc>
      </w:tr>
      <w:tr w:rsidR="00121A1A" w:rsidRPr="007D3A38" w:rsidTr="0035077F">
        <w:trPr>
          <w:trHeight w:val="381"/>
        </w:trPr>
        <w:tc>
          <w:tcPr>
            <w:tcW w:w="8160" w:type="dxa"/>
            <w:gridSpan w:val="2"/>
            <w:shd w:val="clear" w:color="auto" w:fill="auto"/>
          </w:tcPr>
          <w:p w:rsidR="00121A1A" w:rsidRPr="007D3A38" w:rsidRDefault="00121A1A" w:rsidP="0035077F">
            <w:pPr>
              <w:rPr>
                <w:rFonts w:ascii="Trinite Roman Wide" w:hAnsi="Trinite Roman Wide"/>
                <w:b/>
                <w:szCs w:val="22"/>
              </w:rPr>
            </w:pPr>
            <w:r w:rsidRPr="007D3A38">
              <w:rPr>
                <w:rFonts w:ascii="Trinite Roman Wide" w:hAnsi="Trinite Roman Wide"/>
                <w:b/>
                <w:szCs w:val="22"/>
              </w:rPr>
              <w:t>Totale score /</w:t>
            </w:r>
            <w:r>
              <w:rPr>
                <w:rFonts w:ascii="Trinite Roman Wide" w:hAnsi="Trinite Roman Wide"/>
                <w:b/>
                <w:szCs w:val="22"/>
              </w:rPr>
              <w:t>10</w:t>
            </w:r>
            <w:r w:rsidRPr="007D3A38">
              <w:rPr>
                <w:rFonts w:ascii="Trinite Roman Wide" w:hAnsi="Trinite Roman Wide"/>
                <w:b/>
                <w:szCs w:val="22"/>
              </w:rPr>
              <w:t xml:space="preserve"> = eindcijfer</w:t>
            </w:r>
          </w:p>
        </w:tc>
        <w:tc>
          <w:tcPr>
            <w:tcW w:w="1320" w:type="dxa"/>
            <w:shd w:val="clear" w:color="auto" w:fill="E0E0E0"/>
          </w:tcPr>
          <w:p w:rsidR="00121A1A" w:rsidRPr="007D3A38" w:rsidRDefault="00121A1A" w:rsidP="0035077F">
            <w:pPr>
              <w:rPr>
                <w:rFonts w:ascii="Trinite Roman Wide" w:hAnsi="Trinite Roman Wide"/>
                <w:b/>
                <w:szCs w:val="22"/>
              </w:rPr>
            </w:pPr>
            <w:r>
              <w:rPr>
                <w:rFonts w:ascii="Trinite Roman Wide" w:hAnsi="Trinite Roman Wide"/>
                <w:b/>
                <w:szCs w:val="22"/>
              </w:rPr>
              <w:t>47</w:t>
            </w:r>
          </w:p>
        </w:tc>
      </w:tr>
    </w:tbl>
    <w:p w:rsidR="00121A1A" w:rsidRPr="004A17E9" w:rsidRDefault="00121A1A" w:rsidP="00121A1A">
      <w:pPr>
        <w:jc w:val="both"/>
        <w:rPr>
          <w:rFonts w:ascii="Trinite Roman Wide" w:hAnsi="Trinite Roman Wide"/>
          <w:sz w:val="20"/>
          <w:szCs w:val="20"/>
        </w:rPr>
      </w:pPr>
    </w:p>
    <w:p w:rsidR="00690CFD" w:rsidRDefault="00121A1A" w:rsidP="0025035C">
      <w:pPr>
        <w:pStyle w:val="Titel"/>
      </w:pPr>
      <w:r>
        <w:br w:type="page"/>
      </w:r>
      <w:r w:rsidR="00690CFD">
        <w:lastRenderedPageBreak/>
        <w:t>Voorwoord</w:t>
      </w:r>
      <w:bookmarkEnd w:id="0"/>
    </w:p>
    <w:p w:rsidR="00690CFD" w:rsidRDefault="00690CFD" w:rsidP="00690CFD"/>
    <w:p w:rsidR="00690CFD" w:rsidRDefault="00690CFD" w:rsidP="00690CFD">
      <w:r w:rsidRPr="00DC5C15">
        <w:t xml:space="preserve">Wij zijn </w:t>
      </w:r>
      <w:r>
        <w:t>zes</w:t>
      </w:r>
      <w:r w:rsidRPr="00DC5C15">
        <w:t xml:space="preserve"> studenten van de opleiding Sportmanagement aan </w:t>
      </w:r>
      <w:r>
        <w:t xml:space="preserve">de </w:t>
      </w:r>
      <w:r w:rsidRPr="00DC5C15">
        <w:t>Hanze</w:t>
      </w:r>
      <w:r>
        <w:t>hogeschool,</w:t>
      </w:r>
      <w:r w:rsidRPr="00DC5C15">
        <w:t xml:space="preserve"> Instituut voor Sportstudies te Groningen. </w:t>
      </w:r>
      <w:r>
        <w:t>In het kader van deze opleiding is dit marketing</w:t>
      </w:r>
      <w:r w:rsidR="00283742">
        <w:t xml:space="preserve">communicatie </w:t>
      </w:r>
      <w:r>
        <w:t xml:space="preserve">plan geschreven. Dit plan is onderdeel van het vak sportmarketing en wordt uitgevoerd voor het H.N. Werkmancollege. </w:t>
      </w:r>
    </w:p>
    <w:p w:rsidR="00690CFD" w:rsidRDefault="00690CFD" w:rsidP="00690CFD">
      <w:r>
        <w:t>Door middel van zowel desk- als fieldresearch is de benodigde informatie voor dit verslag achterhaald.</w:t>
      </w:r>
    </w:p>
    <w:p w:rsidR="00690CFD" w:rsidRDefault="00690CFD" w:rsidP="00690CFD"/>
    <w:p w:rsidR="00690CFD" w:rsidRDefault="00690CFD" w:rsidP="00690CFD">
      <w:r>
        <w:t xml:space="preserve">Bij deze willen we ook graag Rob </w:t>
      </w:r>
      <w:proofErr w:type="spellStart"/>
      <w:r>
        <w:t>Nieboer</w:t>
      </w:r>
      <w:proofErr w:type="spellEnd"/>
      <w:r>
        <w:t xml:space="preserve"> bedanken voor de nodige medewerking en informatieverstrekking.</w:t>
      </w:r>
    </w:p>
    <w:p w:rsidR="00690CFD" w:rsidRDefault="00690CFD" w:rsidP="00690CFD"/>
    <w:p w:rsidR="00690CFD" w:rsidRDefault="00690CFD" w:rsidP="00690CFD">
      <w:r>
        <w:t>Wij wensen u veel leesplezier.</w:t>
      </w:r>
    </w:p>
    <w:p w:rsidR="00690CFD" w:rsidRDefault="00690CFD" w:rsidP="00690CFD"/>
    <w:p w:rsidR="00690CFD" w:rsidRDefault="00690CFD" w:rsidP="00690CFD">
      <w:r>
        <w:t>Met vriendelijke groet,</w:t>
      </w:r>
    </w:p>
    <w:p w:rsidR="00690CFD" w:rsidRDefault="00690CFD" w:rsidP="00690CFD"/>
    <w:p w:rsidR="00690CFD" w:rsidRDefault="00690CFD" w:rsidP="00690CFD">
      <w:r>
        <w:t xml:space="preserve">Marten </w:t>
      </w:r>
      <w:proofErr w:type="spellStart"/>
      <w:r>
        <w:t>Wobbes</w:t>
      </w:r>
      <w:proofErr w:type="spellEnd"/>
      <w:r>
        <w:tab/>
      </w:r>
      <w:r>
        <w:tab/>
      </w:r>
      <w:r>
        <w:tab/>
      </w:r>
      <w:r>
        <w:tab/>
      </w:r>
      <w:r>
        <w:tab/>
        <w:t xml:space="preserve"> </w:t>
      </w:r>
    </w:p>
    <w:p w:rsidR="00690CFD" w:rsidRDefault="00690CFD" w:rsidP="00690CFD">
      <w:r>
        <w:t>Marco Jacobs</w:t>
      </w:r>
      <w:r>
        <w:tab/>
      </w:r>
      <w:r>
        <w:tab/>
      </w:r>
      <w:r>
        <w:tab/>
      </w:r>
      <w:r>
        <w:tab/>
      </w:r>
    </w:p>
    <w:p w:rsidR="00690CFD" w:rsidRDefault="00690CFD" w:rsidP="00690CFD">
      <w:r>
        <w:t>Kim Knollema</w:t>
      </w:r>
    </w:p>
    <w:p w:rsidR="00690CFD" w:rsidRDefault="00690CFD" w:rsidP="00690CFD">
      <w:r>
        <w:t>Rieneke Stienstra</w:t>
      </w:r>
      <w:r>
        <w:tab/>
      </w:r>
      <w:r>
        <w:tab/>
      </w:r>
      <w:r>
        <w:tab/>
      </w:r>
      <w:r>
        <w:tab/>
      </w:r>
      <w:r>
        <w:tab/>
      </w:r>
    </w:p>
    <w:p w:rsidR="00690CFD" w:rsidRDefault="00690CFD" w:rsidP="00690CFD">
      <w:r>
        <w:t>Jelmer Hofstee</w:t>
      </w:r>
    </w:p>
    <w:p w:rsidR="00297E7E" w:rsidRDefault="00690CFD" w:rsidP="00690CFD">
      <w:proofErr w:type="spellStart"/>
      <w:r>
        <w:t>Charissa</w:t>
      </w:r>
      <w:proofErr w:type="spellEnd"/>
      <w:r>
        <w:t xml:space="preserve"> Burgwal</w:t>
      </w:r>
    </w:p>
    <w:p w:rsidR="00690CFD" w:rsidRDefault="00690CFD" w:rsidP="00690CFD"/>
    <w:p w:rsidR="00690CFD" w:rsidRDefault="00690CFD" w:rsidP="00BC1BFB">
      <w:pPr>
        <w:pStyle w:val="Titel"/>
      </w:pPr>
      <w:r>
        <w:br w:type="column"/>
      </w:r>
      <w:r w:rsidR="00BC1BFB">
        <w:lastRenderedPageBreak/>
        <w:t>Inhoudsopgave</w:t>
      </w:r>
    </w:p>
    <w:p w:rsidR="00E25139" w:rsidRDefault="00E25139">
      <w:pPr>
        <w:pStyle w:val="Kopvaninhoudsopgave1"/>
      </w:pPr>
      <w:bookmarkStart w:id="1" w:name="_GoBack"/>
      <w:bookmarkEnd w:id="1"/>
    </w:p>
    <w:p w:rsidR="00E25139" w:rsidRDefault="00F01C73">
      <w:pPr>
        <w:pStyle w:val="Inhopg2"/>
        <w:tabs>
          <w:tab w:val="right" w:leader="dot" w:pos="9056"/>
        </w:tabs>
        <w:rPr>
          <w:rFonts w:ascii="Cambria" w:hAnsi="Cambria"/>
          <w:noProof/>
          <w:szCs w:val="22"/>
        </w:rPr>
      </w:pPr>
      <w:r>
        <w:fldChar w:fldCharType="begin"/>
      </w:r>
      <w:r w:rsidR="00E25139">
        <w:instrText xml:space="preserve"> TOC \o "1-3" \h \z \u </w:instrText>
      </w:r>
      <w:r>
        <w:fldChar w:fldCharType="separate"/>
      </w:r>
      <w:hyperlink w:anchor="_Toc353520052" w:history="1">
        <w:r w:rsidR="00E25139" w:rsidRPr="00C47F36">
          <w:rPr>
            <w:rStyle w:val="Hyperlink"/>
            <w:noProof/>
          </w:rPr>
          <w:t>Relatie marketingplan (missie, visie, kernwaarden)</w:t>
        </w:r>
        <w:r w:rsidR="00E25139">
          <w:rPr>
            <w:noProof/>
            <w:webHidden/>
          </w:rPr>
          <w:tab/>
        </w:r>
        <w:r>
          <w:rPr>
            <w:noProof/>
            <w:webHidden/>
          </w:rPr>
          <w:fldChar w:fldCharType="begin"/>
        </w:r>
        <w:r w:rsidR="00E25139">
          <w:rPr>
            <w:noProof/>
            <w:webHidden/>
          </w:rPr>
          <w:instrText xml:space="preserve"> PAGEREF _Toc353520052 \h </w:instrText>
        </w:r>
        <w:r>
          <w:rPr>
            <w:noProof/>
            <w:webHidden/>
          </w:rPr>
        </w:r>
        <w:r>
          <w:rPr>
            <w:noProof/>
            <w:webHidden/>
          </w:rPr>
          <w:fldChar w:fldCharType="separate"/>
        </w:r>
        <w:r w:rsidR="00E25139">
          <w:rPr>
            <w:noProof/>
            <w:webHidden/>
          </w:rPr>
          <w:t>5</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53" w:history="1">
        <w:r w:rsidR="00E25139" w:rsidRPr="00C47F36">
          <w:rPr>
            <w:rStyle w:val="Hyperlink"/>
            <w:noProof/>
          </w:rPr>
          <w:t>Marketingdoelen</w:t>
        </w:r>
        <w:r w:rsidR="00E25139">
          <w:rPr>
            <w:noProof/>
            <w:webHidden/>
          </w:rPr>
          <w:tab/>
        </w:r>
        <w:r>
          <w:rPr>
            <w:noProof/>
            <w:webHidden/>
          </w:rPr>
          <w:fldChar w:fldCharType="begin"/>
        </w:r>
        <w:r w:rsidR="00E25139">
          <w:rPr>
            <w:noProof/>
            <w:webHidden/>
          </w:rPr>
          <w:instrText xml:space="preserve"> PAGEREF _Toc353520053 \h </w:instrText>
        </w:r>
        <w:r>
          <w:rPr>
            <w:noProof/>
            <w:webHidden/>
          </w:rPr>
        </w:r>
        <w:r>
          <w:rPr>
            <w:noProof/>
            <w:webHidden/>
          </w:rPr>
          <w:fldChar w:fldCharType="separate"/>
        </w:r>
        <w:r w:rsidR="00E25139">
          <w:rPr>
            <w:noProof/>
            <w:webHidden/>
          </w:rPr>
          <w:t>5</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54" w:history="1">
        <w:r w:rsidR="00E25139" w:rsidRPr="00C47F36">
          <w:rPr>
            <w:rStyle w:val="Hyperlink"/>
            <w:noProof/>
          </w:rPr>
          <w:t>Marketingdoelgroepen</w:t>
        </w:r>
        <w:r w:rsidR="00E25139">
          <w:rPr>
            <w:noProof/>
            <w:webHidden/>
          </w:rPr>
          <w:tab/>
        </w:r>
        <w:r>
          <w:rPr>
            <w:noProof/>
            <w:webHidden/>
          </w:rPr>
          <w:fldChar w:fldCharType="begin"/>
        </w:r>
        <w:r w:rsidR="00E25139">
          <w:rPr>
            <w:noProof/>
            <w:webHidden/>
          </w:rPr>
          <w:instrText xml:space="preserve"> PAGEREF _Toc353520054 \h </w:instrText>
        </w:r>
        <w:r>
          <w:rPr>
            <w:noProof/>
            <w:webHidden/>
          </w:rPr>
        </w:r>
        <w:r>
          <w:rPr>
            <w:noProof/>
            <w:webHidden/>
          </w:rPr>
          <w:fldChar w:fldCharType="separate"/>
        </w:r>
        <w:r w:rsidR="00E25139">
          <w:rPr>
            <w:noProof/>
            <w:webHidden/>
          </w:rPr>
          <w:t>5</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55" w:history="1">
        <w:r w:rsidR="00E25139" w:rsidRPr="00C47F36">
          <w:rPr>
            <w:rStyle w:val="Hyperlink"/>
            <w:noProof/>
          </w:rPr>
          <w:t>USP / UBR, creativiteit</w:t>
        </w:r>
        <w:r w:rsidR="00E25139">
          <w:rPr>
            <w:noProof/>
            <w:webHidden/>
          </w:rPr>
          <w:tab/>
        </w:r>
        <w:r>
          <w:rPr>
            <w:noProof/>
            <w:webHidden/>
          </w:rPr>
          <w:fldChar w:fldCharType="begin"/>
        </w:r>
        <w:r w:rsidR="00E25139">
          <w:rPr>
            <w:noProof/>
            <w:webHidden/>
          </w:rPr>
          <w:instrText xml:space="preserve"> PAGEREF _Toc353520055 \h </w:instrText>
        </w:r>
        <w:r>
          <w:rPr>
            <w:noProof/>
            <w:webHidden/>
          </w:rPr>
        </w:r>
        <w:r>
          <w:rPr>
            <w:noProof/>
            <w:webHidden/>
          </w:rPr>
          <w:fldChar w:fldCharType="separate"/>
        </w:r>
        <w:r w:rsidR="00E25139">
          <w:rPr>
            <w:noProof/>
            <w:webHidden/>
          </w:rPr>
          <w:t>6</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56" w:history="1">
        <w:r w:rsidR="00E25139" w:rsidRPr="00C47F36">
          <w:rPr>
            <w:rStyle w:val="Hyperlink"/>
            <w:noProof/>
          </w:rPr>
          <w:t>Communicatiedoelgroepen</w:t>
        </w:r>
        <w:r w:rsidR="00E25139">
          <w:rPr>
            <w:noProof/>
            <w:webHidden/>
          </w:rPr>
          <w:tab/>
        </w:r>
        <w:r>
          <w:rPr>
            <w:noProof/>
            <w:webHidden/>
          </w:rPr>
          <w:fldChar w:fldCharType="begin"/>
        </w:r>
        <w:r w:rsidR="00E25139">
          <w:rPr>
            <w:noProof/>
            <w:webHidden/>
          </w:rPr>
          <w:instrText xml:space="preserve"> PAGEREF _Toc353520056 \h </w:instrText>
        </w:r>
        <w:r>
          <w:rPr>
            <w:noProof/>
            <w:webHidden/>
          </w:rPr>
        </w:r>
        <w:r>
          <w:rPr>
            <w:noProof/>
            <w:webHidden/>
          </w:rPr>
          <w:fldChar w:fldCharType="separate"/>
        </w:r>
        <w:r w:rsidR="00E25139">
          <w:rPr>
            <w:noProof/>
            <w:webHidden/>
          </w:rPr>
          <w:t>7</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57" w:history="1">
        <w:r w:rsidR="00E25139" w:rsidRPr="00C47F36">
          <w:rPr>
            <w:rStyle w:val="Hyperlink"/>
            <w:noProof/>
          </w:rPr>
          <w:t>Doelen</w:t>
        </w:r>
        <w:r w:rsidR="00E25139">
          <w:rPr>
            <w:noProof/>
            <w:webHidden/>
          </w:rPr>
          <w:tab/>
        </w:r>
        <w:r>
          <w:rPr>
            <w:noProof/>
            <w:webHidden/>
          </w:rPr>
          <w:fldChar w:fldCharType="begin"/>
        </w:r>
        <w:r w:rsidR="00E25139">
          <w:rPr>
            <w:noProof/>
            <w:webHidden/>
          </w:rPr>
          <w:instrText xml:space="preserve"> PAGEREF _Toc353520057 \h </w:instrText>
        </w:r>
        <w:r>
          <w:rPr>
            <w:noProof/>
            <w:webHidden/>
          </w:rPr>
        </w:r>
        <w:r>
          <w:rPr>
            <w:noProof/>
            <w:webHidden/>
          </w:rPr>
          <w:fldChar w:fldCharType="separate"/>
        </w:r>
        <w:r w:rsidR="00E25139">
          <w:rPr>
            <w:noProof/>
            <w:webHidden/>
          </w:rPr>
          <w:t>8</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58" w:history="1">
        <w:r w:rsidR="00E25139" w:rsidRPr="00C47F36">
          <w:rPr>
            <w:rStyle w:val="Hyperlink"/>
            <w:noProof/>
          </w:rPr>
          <w:t>Positionering</w:t>
        </w:r>
        <w:r w:rsidR="00E25139">
          <w:rPr>
            <w:noProof/>
            <w:webHidden/>
          </w:rPr>
          <w:tab/>
        </w:r>
        <w:r>
          <w:rPr>
            <w:noProof/>
            <w:webHidden/>
          </w:rPr>
          <w:fldChar w:fldCharType="begin"/>
        </w:r>
        <w:r w:rsidR="00E25139">
          <w:rPr>
            <w:noProof/>
            <w:webHidden/>
          </w:rPr>
          <w:instrText xml:space="preserve"> PAGEREF _Toc353520058 \h </w:instrText>
        </w:r>
        <w:r>
          <w:rPr>
            <w:noProof/>
            <w:webHidden/>
          </w:rPr>
        </w:r>
        <w:r>
          <w:rPr>
            <w:noProof/>
            <w:webHidden/>
          </w:rPr>
          <w:fldChar w:fldCharType="separate"/>
        </w:r>
        <w:r w:rsidR="00E25139">
          <w:rPr>
            <w:noProof/>
            <w:webHidden/>
          </w:rPr>
          <w:t>9</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59" w:history="1">
        <w:r w:rsidR="00E25139" w:rsidRPr="00C47F36">
          <w:rPr>
            <w:rStyle w:val="Hyperlink"/>
            <w:noProof/>
          </w:rPr>
          <w:t>Topsporttalenten</w:t>
        </w:r>
        <w:r w:rsidR="00E25139">
          <w:rPr>
            <w:noProof/>
            <w:webHidden/>
          </w:rPr>
          <w:tab/>
        </w:r>
        <w:r>
          <w:rPr>
            <w:noProof/>
            <w:webHidden/>
          </w:rPr>
          <w:fldChar w:fldCharType="begin"/>
        </w:r>
        <w:r w:rsidR="00E25139">
          <w:rPr>
            <w:noProof/>
            <w:webHidden/>
          </w:rPr>
          <w:instrText xml:space="preserve"> PAGEREF _Toc353520059 \h </w:instrText>
        </w:r>
        <w:r>
          <w:rPr>
            <w:noProof/>
            <w:webHidden/>
          </w:rPr>
        </w:r>
        <w:r>
          <w:rPr>
            <w:noProof/>
            <w:webHidden/>
          </w:rPr>
          <w:fldChar w:fldCharType="separate"/>
        </w:r>
        <w:r w:rsidR="00E25139">
          <w:rPr>
            <w:noProof/>
            <w:webHidden/>
          </w:rPr>
          <w:t>9</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60" w:history="1">
        <w:r w:rsidR="00E25139" w:rsidRPr="00C47F36">
          <w:rPr>
            <w:rStyle w:val="Hyperlink"/>
            <w:noProof/>
          </w:rPr>
          <w:t>Ouders topsporttalenten(beslissers)</w:t>
        </w:r>
        <w:r w:rsidR="00E25139">
          <w:rPr>
            <w:noProof/>
            <w:webHidden/>
          </w:rPr>
          <w:tab/>
        </w:r>
        <w:r>
          <w:rPr>
            <w:noProof/>
            <w:webHidden/>
          </w:rPr>
          <w:fldChar w:fldCharType="begin"/>
        </w:r>
        <w:r w:rsidR="00E25139">
          <w:rPr>
            <w:noProof/>
            <w:webHidden/>
          </w:rPr>
          <w:instrText xml:space="preserve"> PAGEREF _Toc353520060 \h </w:instrText>
        </w:r>
        <w:r>
          <w:rPr>
            <w:noProof/>
            <w:webHidden/>
          </w:rPr>
        </w:r>
        <w:r>
          <w:rPr>
            <w:noProof/>
            <w:webHidden/>
          </w:rPr>
          <w:fldChar w:fldCharType="separate"/>
        </w:r>
        <w:r w:rsidR="00E25139">
          <w:rPr>
            <w:noProof/>
            <w:webHidden/>
          </w:rPr>
          <w:t>9</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1" w:history="1">
        <w:r w:rsidR="00E25139" w:rsidRPr="00C47F36">
          <w:rPr>
            <w:rStyle w:val="Hyperlink"/>
            <w:noProof/>
          </w:rPr>
          <w:t>Boodschap</w:t>
        </w:r>
        <w:r w:rsidR="00E25139">
          <w:rPr>
            <w:noProof/>
            <w:webHidden/>
          </w:rPr>
          <w:tab/>
        </w:r>
        <w:r>
          <w:rPr>
            <w:noProof/>
            <w:webHidden/>
          </w:rPr>
          <w:fldChar w:fldCharType="begin"/>
        </w:r>
        <w:r w:rsidR="00E25139">
          <w:rPr>
            <w:noProof/>
            <w:webHidden/>
          </w:rPr>
          <w:instrText xml:space="preserve"> PAGEREF _Toc353520061 \h </w:instrText>
        </w:r>
        <w:r>
          <w:rPr>
            <w:noProof/>
            <w:webHidden/>
          </w:rPr>
        </w:r>
        <w:r>
          <w:rPr>
            <w:noProof/>
            <w:webHidden/>
          </w:rPr>
          <w:fldChar w:fldCharType="separate"/>
        </w:r>
        <w:r w:rsidR="00E25139">
          <w:rPr>
            <w:noProof/>
            <w:webHidden/>
          </w:rPr>
          <w:t>9</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2" w:history="1">
        <w:r w:rsidR="00E25139" w:rsidRPr="00C47F36">
          <w:rPr>
            <w:rStyle w:val="Hyperlink"/>
            <w:noProof/>
          </w:rPr>
          <w:t>Reclame</w:t>
        </w:r>
        <w:r w:rsidR="00E25139">
          <w:rPr>
            <w:noProof/>
            <w:webHidden/>
          </w:rPr>
          <w:tab/>
        </w:r>
        <w:r>
          <w:rPr>
            <w:noProof/>
            <w:webHidden/>
          </w:rPr>
          <w:fldChar w:fldCharType="begin"/>
        </w:r>
        <w:r w:rsidR="00E25139">
          <w:rPr>
            <w:noProof/>
            <w:webHidden/>
          </w:rPr>
          <w:instrText xml:space="preserve"> PAGEREF _Toc353520062 \h </w:instrText>
        </w:r>
        <w:r>
          <w:rPr>
            <w:noProof/>
            <w:webHidden/>
          </w:rPr>
        </w:r>
        <w:r>
          <w:rPr>
            <w:noProof/>
            <w:webHidden/>
          </w:rPr>
          <w:fldChar w:fldCharType="separate"/>
        </w:r>
        <w:r w:rsidR="00E25139">
          <w:rPr>
            <w:noProof/>
            <w:webHidden/>
          </w:rPr>
          <w:t>10</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3" w:history="1">
        <w:r w:rsidR="00E25139" w:rsidRPr="00C47F36">
          <w:rPr>
            <w:rStyle w:val="Hyperlink"/>
            <w:noProof/>
          </w:rPr>
          <w:t>Direct marketingcommunicatie</w:t>
        </w:r>
        <w:r w:rsidR="00E25139">
          <w:rPr>
            <w:noProof/>
            <w:webHidden/>
          </w:rPr>
          <w:tab/>
        </w:r>
        <w:r>
          <w:rPr>
            <w:noProof/>
            <w:webHidden/>
          </w:rPr>
          <w:fldChar w:fldCharType="begin"/>
        </w:r>
        <w:r w:rsidR="00E25139">
          <w:rPr>
            <w:noProof/>
            <w:webHidden/>
          </w:rPr>
          <w:instrText xml:space="preserve"> PAGEREF _Toc353520063 \h </w:instrText>
        </w:r>
        <w:r>
          <w:rPr>
            <w:noProof/>
            <w:webHidden/>
          </w:rPr>
        </w:r>
        <w:r>
          <w:rPr>
            <w:noProof/>
            <w:webHidden/>
          </w:rPr>
          <w:fldChar w:fldCharType="separate"/>
        </w:r>
        <w:r w:rsidR="00E25139">
          <w:rPr>
            <w:noProof/>
            <w:webHidden/>
          </w:rPr>
          <w:t>10</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4" w:history="1">
        <w:r w:rsidR="00E25139" w:rsidRPr="00C47F36">
          <w:rPr>
            <w:rStyle w:val="Hyperlink"/>
            <w:noProof/>
          </w:rPr>
          <w:t>Online/Nieuwe media</w:t>
        </w:r>
        <w:r w:rsidR="00E25139">
          <w:rPr>
            <w:noProof/>
            <w:webHidden/>
          </w:rPr>
          <w:tab/>
        </w:r>
        <w:r>
          <w:rPr>
            <w:noProof/>
            <w:webHidden/>
          </w:rPr>
          <w:fldChar w:fldCharType="begin"/>
        </w:r>
        <w:r w:rsidR="00E25139">
          <w:rPr>
            <w:noProof/>
            <w:webHidden/>
          </w:rPr>
          <w:instrText xml:space="preserve"> PAGEREF _Toc353520064 \h </w:instrText>
        </w:r>
        <w:r>
          <w:rPr>
            <w:noProof/>
            <w:webHidden/>
          </w:rPr>
        </w:r>
        <w:r>
          <w:rPr>
            <w:noProof/>
            <w:webHidden/>
          </w:rPr>
          <w:fldChar w:fldCharType="separate"/>
        </w:r>
        <w:r w:rsidR="00E25139">
          <w:rPr>
            <w:noProof/>
            <w:webHidden/>
          </w:rPr>
          <w:t>10</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5" w:history="1">
        <w:r w:rsidR="00E25139" w:rsidRPr="00C47F36">
          <w:rPr>
            <w:rStyle w:val="Hyperlink"/>
            <w:noProof/>
          </w:rPr>
          <w:t>Doelgroep / instrumentmatrix</w:t>
        </w:r>
        <w:r w:rsidR="00E25139">
          <w:rPr>
            <w:noProof/>
            <w:webHidden/>
          </w:rPr>
          <w:tab/>
        </w:r>
        <w:r>
          <w:rPr>
            <w:noProof/>
            <w:webHidden/>
          </w:rPr>
          <w:fldChar w:fldCharType="begin"/>
        </w:r>
        <w:r w:rsidR="00E25139">
          <w:rPr>
            <w:noProof/>
            <w:webHidden/>
          </w:rPr>
          <w:instrText xml:space="preserve"> PAGEREF _Toc353520065 \h </w:instrText>
        </w:r>
        <w:r>
          <w:rPr>
            <w:noProof/>
            <w:webHidden/>
          </w:rPr>
        </w:r>
        <w:r>
          <w:rPr>
            <w:noProof/>
            <w:webHidden/>
          </w:rPr>
          <w:fldChar w:fldCharType="separate"/>
        </w:r>
        <w:r w:rsidR="00E25139">
          <w:rPr>
            <w:noProof/>
            <w:webHidden/>
          </w:rPr>
          <w:t>11</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6" w:history="1">
        <w:r w:rsidR="00E25139" w:rsidRPr="00C47F36">
          <w:rPr>
            <w:rStyle w:val="Hyperlink"/>
            <w:noProof/>
          </w:rPr>
          <w:t>Integraliteit (mediaselectie)</w:t>
        </w:r>
        <w:r w:rsidR="00E25139">
          <w:rPr>
            <w:noProof/>
            <w:webHidden/>
          </w:rPr>
          <w:tab/>
        </w:r>
        <w:r>
          <w:rPr>
            <w:noProof/>
            <w:webHidden/>
          </w:rPr>
          <w:fldChar w:fldCharType="begin"/>
        </w:r>
        <w:r w:rsidR="00E25139">
          <w:rPr>
            <w:noProof/>
            <w:webHidden/>
          </w:rPr>
          <w:instrText xml:space="preserve"> PAGEREF _Toc353520066 \h </w:instrText>
        </w:r>
        <w:r>
          <w:rPr>
            <w:noProof/>
            <w:webHidden/>
          </w:rPr>
        </w:r>
        <w:r>
          <w:rPr>
            <w:noProof/>
            <w:webHidden/>
          </w:rPr>
          <w:fldChar w:fldCharType="separate"/>
        </w:r>
        <w:r w:rsidR="00E25139">
          <w:rPr>
            <w:noProof/>
            <w:webHidden/>
          </w:rPr>
          <w:t>11</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67" w:history="1">
        <w:r w:rsidR="00E25139" w:rsidRPr="00C47F36">
          <w:rPr>
            <w:rStyle w:val="Hyperlink"/>
            <w:noProof/>
          </w:rPr>
          <w:t>Plan van aanpak (mediaplan)</w:t>
        </w:r>
        <w:r w:rsidR="00E25139">
          <w:rPr>
            <w:noProof/>
            <w:webHidden/>
          </w:rPr>
          <w:tab/>
        </w:r>
        <w:r>
          <w:rPr>
            <w:noProof/>
            <w:webHidden/>
          </w:rPr>
          <w:fldChar w:fldCharType="begin"/>
        </w:r>
        <w:r w:rsidR="00E25139">
          <w:rPr>
            <w:noProof/>
            <w:webHidden/>
          </w:rPr>
          <w:instrText xml:space="preserve"> PAGEREF _Toc353520067 \h </w:instrText>
        </w:r>
        <w:r>
          <w:rPr>
            <w:noProof/>
            <w:webHidden/>
          </w:rPr>
        </w:r>
        <w:r>
          <w:rPr>
            <w:noProof/>
            <w:webHidden/>
          </w:rPr>
          <w:fldChar w:fldCharType="separate"/>
        </w:r>
        <w:r w:rsidR="00E25139">
          <w:rPr>
            <w:noProof/>
            <w:webHidden/>
          </w:rPr>
          <w:t>12</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68" w:history="1">
        <w:r w:rsidR="00E25139" w:rsidRPr="00C47F36">
          <w:rPr>
            <w:rStyle w:val="Hyperlink"/>
            <w:noProof/>
          </w:rPr>
          <w:t>Doelgroep omschrijving</w:t>
        </w:r>
        <w:r w:rsidR="00E25139">
          <w:rPr>
            <w:noProof/>
            <w:webHidden/>
          </w:rPr>
          <w:tab/>
        </w:r>
        <w:r>
          <w:rPr>
            <w:noProof/>
            <w:webHidden/>
          </w:rPr>
          <w:fldChar w:fldCharType="begin"/>
        </w:r>
        <w:r w:rsidR="00E25139">
          <w:rPr>
            <w:noProof/>
            <w:webHidden/>
          </w:rPr>
          <w:instrText xml:space="preserve"> PAGEREF _Toc353520068 \h </w:instrText>
        </w:r>
        <w:r>
          <w:rPr>
            <w:noProof/>
            <w:webHidden/>
          </w:rPr>
        </w:r>
        <w:r>
          <w:rPr>
            <w:noProof/>
            <w:webHidden/>
          </w:rPr>
          <w:fldChar w:fldCharType="separate"/>
        </w:r>
        <w:r w:rsidR="00E25139">
          <w:rPr>
            <w:noProof/>
            <w:webHidden/>
          </w:rPr>
          <w:t>12</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69" w:history="1">
        <w:r w:rsidR="00E25139" w:rsidRPr="00C47F36">
          <w:rPr>
            <w:rStyle w:val="Hyperlink"/>
            <w:noProof/>
          </w:rPr>
          <w:t>Mediadoelstelling</w:t>
        </w:r>
        <w:r w:rsidR="00E25139">
          <w:rPr>
            <w:noProof/>
            <w:webHidden/>
          </w:rPr>
          <w:tab/>
        </w:r>
        <w:r>
          <w:rPr>
            <w:noProof/>
            <w:webHidden/>
          </w:rPr>
          <w:fldChar w:fldCharType="begin"/>
        </w:r>
        <w:r w:rsidR="00E25139">
          <w:rPr>
            <w:noProof/>
            <w:webHidden/>
          </w:rPr>
          <w:instrText xml:space="preserve"> PAGEREF _Toc353520069 \h </w:instrText>
        </w:r>
        <w:r>
          <w:rPr>
            <w:noProof/>
            <w:webHidden/>
          </w:rPr>
        </w:r>
        <w:r>
          <w:rPr>
            <w:noProof/>
            <w:webHidden/>
          </w:rPr>
          <w:fldChar w:fldCharType="separate"/>
        </w:r>
        <w:r w:rsidR="00E25139">
          <w:rPr>
            <w:noProof/>
            <w:webHidden/>
          </w:rPr>
          <w:t>12</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70" w:history="1">
        <w:r w:rsidR="00E25139" w:rsidRPr="00C47F36">
          <w:rPr>
            <w:rStyle w:val="Hyperlink"/>
            <w:noProof/>
          </w:rPr>
          <w:t>Werkwijze</w:t>
        </w:r>
        <w:r w:rsidR="00E25139">
          <w:rPr>
            <w:noProof/>
            <w:webHidden/>
          </w:rPr>
          <w:tab/>
        </w:r>
        <w:r>
          <w:rPr>
            <w:noProof/>
            <w:webHidden/>
          </w:rPr>
          <w:fldChar w:fldCharType="begin"/>
        </w:r>
        <w:r w:rsidR="00E25139">
          <w:rPr>
            <w:noProof/>
            <w:webHidden/>
          </w:rPr>
          <w:instrText xml:space="preserve"> PAGEREF _Toc353520070 \h </w:instrText>
        </w:r>
        <w:r>
          <w:rPr>
            <w:noProof/>
            <w:webHidden/>
          </w:rPr>
        </w:r>
        <w:r>
          <w:rPr>
            <w:noProof/>
            <w:webHidden/>
          </w:rPr>
          <w:fldChar w:fldCharType="separate"/>
        </w:r>
        <w:r w:rsidR="00E25139">
          <w:rPr>
            <w:noProof/>
            <w:webHidden/>
          </w:rPr>
          <w:t>12</w:t>
        </w:r>
        <w:r>
          <w:rPr>
            <w:noProof/>
            <w:webHidden/>
          </w:rPr>
          <w:fldChar w:fldCharType="end"/>
        </w:r>
      </w:hyperlink>
    </w:p>
    <w:p w:rsidR="00E25139" w:rsidRDefault="00F01C73">
      <w:pPr>
        <w:pStyle w:val="Inhopg3"/>
        <w:tabs>
          <w:tab w:val="right" w:leader="dot" w:pos="9056"/>
        </w:tabs>
        <w:rPr>
          <w:rFonts w:ascii="Cambria" w:hAnsi="Cambria"/>
          <w:noProof/>
          <w:szCs w:val="22"/>
        </w:rPr>
      </w:pPr>
      <w:hyperlink w:anchor="_Toc353520071" w:history="1">
        <w:r w:rsidR="00E25139" w:rsidRPr="00C47F36">
          <w:rPr>
            <w:rStyle w:val="Hyperlink"/>
            <w:noProof/>
          </w:rPr>
          <w:t>Individuele media</w:t>
        </w:r>
        <w:r w:rsidR="00E25139">
          <w:rPr>
            <w:noProof/>
            <w:webHidden/>
          </w:rPr>
          <w:tab/>
        </w:r>
        <w:r>
          <w:rPr>
            <w:noProof/>
            <w:webHidden/>
          </w:rPr>
          <w:fldChar w:fldCharType="begin"/>
        </w:r>
        <w:r w:rsidR="00E25139">
          <w:rPr>
            <w:noProof/>
            <w:webHidden/>
          </w:rPr>
          <w:instrText xml:space="preserve"> PAGEREF _Toc353520071 \h </w:instrText>
        </w:r>
        <w:r>
          <w:rPr>
            <w:noProof/>
            <w:webHidden/>
          </w:rPr>
        </w:r>
        <w:r>
          <w:rPr>
            <w:noProof/>
            <w:webHidden/>
          </w:rPr>
          <w:fldChar w:fldCharType="separate"/>
        </w:r>
        <w:r w:rsidR="00E25139">
          <w:rPr>
            <w:noProof/>
            <w:webHidden/>
          </w:rPr>
          <w:t>14</w:t>
        </w:r>
        <w:r>
          <w:rPr>
            <w:noProof/>
            <w:webHidden/>
          </w:rPr>
          <w:fldChar w:fldCharType="end"/>
        </w:r>
      </w:hyperlink>
    </w:p>
    <w:p w:rsidR="00E25139" w:rsidRDefault="00F01C73">
      <w:pPr>
        <w:pStyle w:val="Inhopg2"/>
        <w:tabs>
          <w:tab w:val="right" w:leader="dot" w:pos="9056"/>
        </w:tabs>
        <w:rPr>
          <w:rFonts w:ascii="Cambria" w:hAnsi="Cambria"/>
          <w:noProof/>
          <w:szCs w:val="22"/>
        </w:rPr>
      </w:pPr>
      <w:hyperlink w:anchor="_Toc353520072" w:history="1">
        <w:r w:rsidR="00E25139" w:rsidRPr="00C47F36">
          <w:rPr>
            <w:rStyle w:val="Hyperlink"/>
            <w:noProof/>
          </w:rPr>
          <w:t>Financiële onderbouwing</w:t>
        </w:r>
        <w:r w:rsidR="00E25139">
          <w:rPr>
            <w:noProof/>
            <w:webHidden/>
          </w:rPr>
          <w:tab/>
        </w:r>
        <w:r>
          <w:rPr>
            <w:noProof/>
            <w:webHidden/>
          </w:rPr>
          <w:fldChar w:fldCharType="begin"/>
        </w:r>
        <w:r w:rsidR="00E25139">
          <w:rPr>
            <w:noProof/>
            <w:webHidden/>
          </w:rPr>
          <w:instrText xml:space="preserve"> PAGEREF _Toc353520072 \h </w:instrText>
        </w:r>
        <w:r>
          <w:rPr>
            <w:noProof/>
            <w:webHidden/>
          </w:rPr>
        </w:r>
        <w:r>
          <w:rPr>
            <w:noProof/>
            <w:webHidden/>
          </w:rPr>
          <w:fldChar w:fldCharType="separate"/>
        </w:r>
        <w:r w:rsidR="00E25139">
          <w:rPr>
            <w:noProof/>
            <w:webHidden/>
          </w:rPr>
          <w:t>15</w:t>
        </w:r>
        <w:r>
          <w:rPr>
            <w:noProof/>
            <w:webHidden/>
          </w:rPr>
          <w:fldChar w:fldCharType="end"/>
        </w:r>
      </w:hyperlink>
    </w:p>
    <w:p w:rsidR="00E25139" w:rsidRDefault="00F01C73">
      <w:r>
        <w:fldChar w:fldCharType="end"/>
      </w:r>
    </w:p>
    <w:p w:rsidR="00690CFD" w:rsidRDefault="00690CFD" w:rsidP="00E25139">
      <w:pPr>
        <w:pStyle w:val="Titel"/>
      </w:pPr>
      <w:r>
        <w:br w:type="column"/>
      </w:r>
      <w:r w:rsidR="00080343">
        <w:lastRenderedPageBreak/>
        <w:t>Inleiding</w:t>
      </w:r>
    </w:p>
    <w:p w:rsidR="007065BA" w:rsidRDefault="007065BA" w:rsidP="007065BA">
      <w:r>
        <w:t xml:space="preserve">Niet alleen voor commerciële organisaties en bedrijven is het tegenwoordig van belang om zich bezig te houden met marketing, ook voor niet commerciële organisaties is het van belang om zich te positioneren. </w:t>
      </w:r>
      <w:commentRangeStart w:id="2"/>
      <w:r>
        <w:t>Het</w:t>
      </w:r>
      <w:commentRangeEnd w:id="2"/>
      <w:r w:rsidR="007434E4">
        <w:rPr>
          <w:rStyle w:val="Verwijzingopmerking"/>
        </w:rPr>
        <w:commentReference w:id="2"/>
      </w:r>
      <w:r>
        <w:t xml:space="preserve"> is belangrijk om in ieder geval bewust te zijn van wat je uitstraalt en naar wie je dat uit straalt of wilt stralen. Om hier inzicht in te krijgen is het handig om een marketingcommunicatieplan op te stellen. Voor u ligt zo’n plan, uitgevoerd voor het H.N. Werkman College. Deze school die zich deels richt op topsport is nog maar weinig bezig met PR en communicatie. Door middel van dit plan moet er meer inzicht gekregen worden in de marketingcommunicatie van de school en wat deze kan betekenen of toevoegen.</w:t>
      </w:r>
    </w:p>
    <w:p w:rsidR="007065BA" w:rsidRDefault="007065BA" w:rsidP="00080343"/>
    <w:p w:rsidR="007065BA" w:rsidRDefault="00283742" w:rsidP="00080343">
      <w:r>
        <w:t xml:space="preserve">Voor een school als het H.N. Werkman College is het belangrijk om zijn uniciteit uit te stralen naar de </w:t>
      </w:r>
      <w:commentRangeStart w:id="3"/>
      <w:r>
        <w:t>omgeving</w:t>
      </w:r>
      <w:commentRangeEnd w:id="3"/>
      <w:r w:rsidR="007434E4">
        <w:rPr>
          <w:rStyle w:val="Verwijzingopmerking"/>
        </w:rPr>
        <w:commentReference w:id="3"/>
      </w:r>
      <w:r>
        <w:t xml:space="preserve">. Hiervoor is het marketingcommunicatie plan gemaakt. Het H.N. Werkman College heeft een strategie bedacht die aansluit bij de doelgroep die zij willen bereiken. </w:t>
      </w:r>
    </w:p>
    <w:p w:rsidR="007065BA" w:rsidRDefault="007065BA" w:rsidP="00080343"/>
    <w:p w:rsidR="007065BA" w:rsidRPr="003B4CB5" w:rsidRDefault="007065BA" w:rsidP="007065BA">
      <w:pPr>
        <w:rPr>
          <w:szCs w:val="22"/>
        </w:rPr>
      </w:pPr>
      <w:r w:rsidRPr="003B4CB5">
        <w:rPr>
          <w:szCs w:val="22"/>
        </w:rPr>
        <w:t xml:space="preserve">De opgezette marketingcampagne </w:t>
      </w:r>
      <w:r>
        <w:rPr>
          <w:szCs w:val="22"/>
        </w:rPr>
        <w:t xml:space="preserve">die in dit plan wordt beschreven </w:t>
      </w:r>
      <w:r w:rsidRPr="003B4CB5">
        <w:rPr>
          <w:szCs w:val="22"/>
        </w:rPr>
        <w:t xml:space="preserve">zal aan de hand van het </w:t>
      </w:r>
      <w:proofErr w:type="spellStart"/>
      <w:r w:rsidRPr="003B4CB5">
        <w:rPr>
          <w:szCs w:val="22"/>
        </w:rPr>
        <w:t>AIDA-model</w:t>
      </w:r>
      <w:proofErr w:type="spellEnd"/>
      <w:r w:rsidRPr="003B4CB5">
        <w:rPr>
          <w:szCs w:val="22"/>
        </w:rPr>
        <w:t xml:space="preserve"> (</w:t>
      </w:r>
      <w:proofErr w:type="spellStart"/>
      <w:r w:rsidRPr="003B4CB5">
        <w:rPr>
          <w:szCs w:val="22"/>
        </w:rPr>
        <w:t>Attention</w:t>
      </w:r>
      <w:proofErr w:type="spellEnd"/>
      <w:r w:rsidRPr="003B4CB5">
        <w:rPr>
          <w:szCs w:val="22"/>
        </w:rPr>
        <w:t xml:space="preserve">, Interest, </w:t>
      </w:r>
      <w:proofErr w:type="spellStart"/>
      <w:r w:rsidRPr="003B4CB5">
        <w:rPr>
          <w:szCs w:val="22"/>
        </w:rPr>
        <w:t>Desire</w:t>
      </w:r>
      <w:proofErr w:type="spellEnd"/>
      <w:r w:rsidRPr="003B4CB5">
        <w:rPr>
          <w:szCs w:val="22"/>
        </w:rPr>
        <w:t xml:space="preserve"> en </w:t>
      </w:r>
      <w:proofErr w:type="spellStart"/>
      <w:r w:rsidRPr="003B4CB5">
        <w:rPr>
          <w:szCs w:val="22"/>
        </w:rPr>
        <w:t>Action</w:t>
      </w:r>
      <w:proofErr w:type="spellEnd"/>
      <w:r w:rsidRPr="003B4CB5">
        <w:rPr>
          <w:szCs w:val="22"/>
        </w:rPr>
        <w:t xml:space="preserve">) worden uitgevoerd. Het </w:t>
      </w:r>
      <w:proofErr w:type="spellStart"/>
      <w:r w:rsidRPr="003B4CB5">
        <w:rPr>
          <w:szCs w:val="22"/>
        </w:rPr>
        <w:t>AIDA-model</w:t>
      </w:r>
      <w:proofErr w:type="spellEnd"/>
      <w:r w:rsidRPr="003B4CB5">
        <w:rPr>
          <w:szCs w:val="22"/>
        </w:rPr>
        <w:t xml:space="preserve"> is een klassiek marketingmodel dat bestaat uit vier stappen verdeeld over drie fases </w:t>
      </w:r>
      <w:r w:rsidRPr="007065BA">
        <w:rPr>
          <w:i/>
          <w:sz w:val="18"/>
          <w:szCs w:val="18"/>
        </w:rPr>
        <w:t>(Muilwijk (</w:t>
      </w:r>
      <w:proofErr w:type="spellStart"/>
      <w:r w:rsidRPr="007065BA">
        <w:rPr>
          <w:i/>
          <w:sz w:val="18"/>
          <w:szCs w:val="18"/>
        </w:rPr>
        <w:t>z.</w:t>
      </w:r>
      <w:commentRangeStart w:id="4"/>
      <w:r w:rsidRPr="007065BA">
        <w:rPr>
          <w:i/>
          <w:sz w:val="18"/>
          <w:szCs w:val="18"/>
        </w:rPr>
        <w:t>d</w:t>
      </w:r>
      <w:commentRangeEnd w:id="4"/>
      <w:proofErr w:type="spellEnd"/>
      <w:r w:rsidR="007434E4">
        <w:rPr>
          <w:rStyle w:val="Verwijzingopmerking"/>
        </w:rPr>
        <w:commentReference w:id="4"/>
      </w:r>
      <w:r w:rsidRPr="007065BA">
        <w:rPr>
          <w:i/>
          <w:sz w:val="18"/>
          <w:szCs w:val="18"/>
        </w:rPr>
        <w:t>.)).</w:t>
      </w:r>
      <w:r w:rsidRPr="003B4CB5">
        <w:rPr>
          <w:szCs w:val="22"/>
        </w:rPr>
        <w:t xml:space="preserve"> Er wordt getracht om aan de hand van de vier stappen van het </w:t>
      </w:r>
      <w:proofErr w:type="spellStart"/>
      <w:r w:rsidRPr="003B4CB5">
        <w:rPr>
          <w:szCs w:val="22"/>
        </w:rPr>
        <w:t>AIDA-model</w:t>
      </w:r>
      <w:proofErr w:type="spellEnd"/>
      <w:r w:rsidRPr="003B4CB5">
        <w:rPr>
          <w:szCs w:val="22"/>
        </w:rPr>
        <w:t xml:space="preserve"> de doelgroep te bereiken en hun interesse te wekken. Per fase van het </w:t>
      </w:r>
      <w:proofErr w:type="spellStart"/>
      <w:r w:rsidRPr="003B4CB5">
        <w:rPr>
          <w:szCs w:val="22"/>
        </w:rPr>
        <w:t>AIDA-model</w:t>
      </w:r>
      <w:proofErr w:type="spellEnd"/>
      <w:r w:rsidRPr="003B4CB5">
        <w:rPr>
          <w:szCs w:val="22"/>
        </w:rPr>
        <w:t xml:space="preserve"> wordt beschreven welke stappen er op het gebied van de marketingcampagne gedaan worden.</w:t>
      </w:r>
    </w:p>
    <w:p w:rsidR="00E25139" w:rsidRDefault="00E25139" w:rsidP="00080343">
      <w:r>
        <w:br/>
      </w:r>
      <w:r w:rsidR="00283742">
        <w:t>Het marketingcommunicatie pla</w:t>
      </w:r>
      <w:r w:rsidR="000E29B7">
        <w:t xml:space="preserve">n is </w:t>
      </w:r>
      <w:r>
        <w:t xml:space="preserve">verder </w:t>
      </w:r>
      <w:r w:rsidR="000E29B7">
        <w:t>opgezet door middel van de</w:t>
      </w:r>
      <w:r>
        <w:t xml:space="preserve"> volgende</w:t>
      </w:r>
      <w:r w:rsidR="000E29B7">
        <w:t xml:space="preserve"> doelen</w:t>
      </w:r>
      <w:r>
        <w:t xml:space="preserve"> op te </w:t>
      </w:r>
      <w:commentRangeStart w:id="5"/>
      <w:r>
        <w:t>stellen</w:t>
      </w:r>
      <w:commentRangeEnd w:id="5"/>
      <w:r w:rsidR="007434E4">
        <w:rPr>
          <w:rStyle w:val="Verwijzingopmerking"/>
        </w:rPr>
        <w:commentReference w:id="5"/>
      </w:r>
      <w:r>
        <w:t>;</w:t>
      </w:r>
    </w:p>
    <w:p w:rsidR="00E25139" w:rsidRDefault="000E29B7" w:rsidP="00E25139">
      <w:pPr>
        <w:pStyle w:val="Lijstalinea1"/>
        <w:numPr>
          <w:ilvl w:val="0"/>
          <w:numId w:val="6"/>
        </w:numPr>
      </w:pPr>
      <w:r>
        <w:t>Mar</w:t>
      </w:r>
      <w:r w:rsidR="00E25139">
        <w:t>ketingcommunicatiedoelstelling</w:t>
      </w:r>
    </w:p>
    <w:p w:rsidR="00E25139" w:rsidRDefault="00E25139" w:rsidP="00E25139">
      <w:pPr>
        <w:pStyle w:val="Lijstalinea1"/>
        <w:numPr>
          <w:ilvl w:val="0"/>
          <w:numId w:val="6"/>
        </w:numPr>
      </w:pPr>
      <w:r>
        <w:t>Cognitieve doelstelling</w:t>
      </w:r>
    </w:p>
    <w:p w:rsidR="00E25139" w:rsidRDefault="00E25139" w:rsidP="00E25139">
      <w:pPr>
        <w:pStyle w:val="Lijstalinea1"/>
        <w:numPr>
          <w:ilvl w:val="0"/>
          <w:numId w:val="6"/>
        </w:numPr>
      </w:pPr>
      <w:r>
        <w:t>Affectieve doelstelling</w:t>
      </w:r>
    </w:p>
    <w:p w:rsidR="00E25139" w:rsidRDefault="00E25139" w:rsidP="00E25139">
      <w:pPr>
        <w:pStyle w:val="Lijstalinea1"/>
        <w:numPr>
          <w:ilvl w:val="0"/>
          <w:numId w:val="6"/>
        </w:numPr>
      </w:pPr>
      <w:proofErr w:type="spellStart"/>
      <w:r>
        <w:t>Conatieve</w:t>
      </w:r>
      <w:proofErr w:type="spellEnd"/>
      <w:r>
        <w:t xml:space="preserve"> </w:t>
      </w:r>
      <w:commentRangeStart w:id="6"/>
      <w:r>
        <w:t>doelstelling</w:t>
      </w:r>
      <w:commentRangeEnd w:id="6"/>
      <w:r w:rsidR="007434E4">
        <w:rPr>
          <w:rStyle w:val="Verwijzingopmerking"/>
        </w:rPr>
        <w:commentReference w:id="6"/>
      </w:r>
    </w:p>
    <w:p w:rsidR="00E25139" w:rsidRDefault="00E25139" w:rsidP="00E25139"/>
    <w:p w:rsidR="00080343" w:rsidRPr="00080343" w:rsidRDefault="000E29B7" w:rsidP="00E25139">
      <w:r>
        <w:t>Hierop voortbordure</w:t>
      </w:r>
      <w:r w:rsidR="007065BA">
        <w:t>nd is een actieplan opgesteld om</w:t>
      </w:r>
      <w:r>
        <w:t xml:space="preserve"> deze doelen te halen. </w:t>
      </w:r>
    </w:p>
    <w:p w:rsidR="00690CFD" w:rsidRDefault="00080343" w:rsidP="0025035C">
      <w:pPr>
        <w:pStyle w:val="Titel"/>
      </w:pPr>
      <w:r>
        <w:br/>
      </w:r>
      <w:r w:rsidR="00690CFD">
        <w:br w:type="column"/>
      </w:r>
      <w:r w:rsidR="0025035C">
        <w:lastRenderedPageBreak/>
        <w:t>1)</w:t>
      </w:r>
      <w:r w:rsidR="0025035C">
        <w:tab/>
      </w:r>
      <w:r w:rsidR="00690CFD">
        <w:t>Kader</w:t>
      </w:r>
    </w:p>
    <w:p w:rsidR="00690CFD" w:rsidRDefault="00690CFD" w:rsidP="00690CFD"/>
    <w:p w:rsidR="00080343" w:rsidRDefault="00690CFD" w:rsidP="00080343">
      <w:pPr>
        <w:pStyle w:val="Kop2"/>
      </w:pPr>
      <w:bookmarkStart w:id="7" w:name="_Toc353468172"/>
      <w:bookmarkStart w:id="8" w:name="_Toc353520052"/>
      <w:r>
        <w:t>Relatie marketingplan (missie, visie, kernwaarden)</w:t>
      </w:r>
      <w:bookmarkEnd w:id="7"/>
      <w:bookmarkEnd w:id="8"/>
    </w:p>
    <w:p w:rsidR="0025035C" w:rsidRDefault="0025035C" w:rsidP="00080343">
      <w:r w:rsidRPr="00080343">
        <w:t>Er is geen concrete missie en visie bekend bij de sportafdeling van het H.N. Werkman</w:t>
      </w:r>
      <w:r w:rsidR="00080343" w:rsidRPr="00080343">
        <w:t xml:space="preserve"> C</w:t>
      </w:r>
      <w:r w:rsidRPr="00080343">
        <w:t xml:space="preserve">ollege. Uit het </w:t>
      </w:r>
      <w:commentRangeStart w:id="9"/>
      <w:r w:rsidRPr="00080343">
        <w:t>meerjarenplan</w:t>
      </w:r>
      <w:commentRangeEnd w:id="9"/>
      <w:r w:rsidR="007434E4">
        <w:rPr>
          <w:rStyle w:val="Verwijzingopmerking"/>
        </w:rPr>
        <w:commentReference w:id="9"/>
      </w:r>
      <w:r w:rsidRPr="00080343">
        <w:t xml:space="preserve"> van de samenwerking tussen stichting LOOT en het H.N. Werkman</w:t>
      </w:r>
      <w:r w:rsidR="00080343" w:rsidRPr="00080343">
        <w:t xml:space="preserve"> C</w:t>
      </w:r>
      <w:r w:rsidRPr="00080343">
        <w:t>ollege blijkt dat er wel aan gewerkt wordt. De doelstellingen op</w:t>
      </w:r>
      <w:r w:rsidR="00080343" w:rsidRPr="00080343">
        <w:t xml:space="preserve"> het gebied van sport voor</w:t>
      </w:r>
      <w:r w:rsidRPr="00080343">
        <w:t xml:space="preserve"> de komende jaren staan </w:t>
      </w:r>
      <w:r w:rsidR="00080343" w:rsidRPr="00080343">
        <w:t>hierin</w:t>
      </w:r>
      <w:r w:rsidRPr="00080343">
        <w:t xml:space="preserve"> vermeld. Uit dit jaa</w:t>
      </w:r>
      <w:r w:rsidR="00080343" w:rsidRPr="00080343">
        <w:t>rlijkse verslag kan er door</w:t>
      </w:r>
      <w:r w:rsidRPr="00080343">
        <w:t xml:space="preserve"> naar de doelstellingen te kijken, de volge</w:t>
      </w:r>
      <w:r w:rsidR="00080343" w:rsidRPr="00080343">
        <w:t xml:space="preserve">nde missie en visie naar voren </w:t>
      </w:r>
      <w:r w:rsidRPr="00080343">
        <w:t>worden</w:t>
      </w:r>
      <w:r w:rsidR="00080343" w:rsidRPr="00080343">
        <w:t xml:space="preserve"> gehaald</w:t>
      </w:r>
      <w:r w:rsidRPr="00080343">
        <w:t xml:space="preserve">. Deze missie en visie is tot stand gekomen uit de </w:t>
      </w:r>
      <w:commentRangeStart w:id="10"/>
      <w:r w:rsidRPr="00080343">
        <w:t>oogpunten</w:t>
      </w:r>
      <w:commentRangeEnd w:id="10"/>
      <w:r w:rsidR="007434E4">
        <w:rPr>
          <w:rStyle w:val="Verwijzingopmerking"/>
        </w:rPr>
        <w:commentReference w:id="10"/>
      </w:r>
      <w:r w:rsidRPr="00080343">
        <w:t xml:space="preserve"> van de combinatie tussen school (H.N. Werkman</w:t>
      </w:r>
      <w:r w:rsidR="00080343" w:rsidRPr="00080343">
        <w:t xml:space="preserve"> C</w:t>
      </w:r>
      <w:r w:rsidRPr="00080343">
        <w:t>ollege) en de sportafdeling.</w:t>
      </w:r>
    </w:p>
    <w:p w:rsidR="0025035C" w:rsidRPr="00196659" w:rsidRDefault="0025035C" w:rsidP="0025035C">
      <w:pPr>
        <w:rPr>
          <w:i/>
        </w:rPr>
      </w:pPr>
      <w:r>
        <w:br/>
      </w:r>
      <w:r w:rsidRPr="00196659">
        <w:rPr>
          <w:i/>
        </w:rPr>
        <w:t>Missie:</w:t>
      </w:r>
    </w:p>
    <w:p w:rsidR="0025035C" w:rsidRDefault="0025035C" w:rsidP="0025035C">
      <w:r>
        <w:rPr>
          <w:rFonts w:cs="ZapfHumnst BT"/>
        </w:rPr>
        <w:t>“Het H.N. Werkman</w:t>
      </w:r>
      <w:r w:rsidR="00080343">
        <w:rPr>
          <w:rFonts w:cs="ZapfHumnst BT"/>
        </w:rPr>
        <w:t xml:space="preserve"> C</w:t>
      </w:r>
      <w:r>
        <w:rPr>
          <w:rFonts w:cs="ZapfHumnst BT"/>
        </w:rPr>
        <w:t>ollege staat als school voor een goede en veilige omgeving voor zowel de leerlingen als docenten. Met de flexibiliteit die tot stand komt door de samenwerking met stichting LOOT, staat het H.N. Werkman</w:t>
      </w:r>
      <w:r w:rsidR="00080343">
        <w:rPr>
          <w:rFonts w:cs="ZapfHumnst BT"/>
        </w:rPr>
        <w:t xml:space="preserve"> C</w:t>
      </w:r>
      <w:r>
        <w:rPr>
          <w:rFonts w:cs="ZapfHumnst BT"/>
        </w:rPr>
        <w:t xml:space="preserve">ollege voor de ruimte die de leerlingen krijgen om hun talenten te ontwikkelen binnen hun eigen tak van de sport.” </w:t>
      </w:r>
      <w:r w:rsidRPr="005814E5">
        <w:rPr>
          <w:i/>
          <w:sz w:val="16"/>
          <w:szCs w:val="16"/>
        </w:rPr>
        <w:t>(</w:t>
      </w:r>
      <w:proofErr w:type="spellStart"/>
      <w:r w:rsidRPr="005814E5">
        <w:rPr>
          <w:i/>
          <w:sz w:val="16"/>
          <w:szCs w:val="16"/>
        </w:rPr>
        <w:t>Beernink</w:t>
      </w:r>
      <w:proofErr w:type="spellEnd"/>
      <w:r w:rsidRPr="005814E5">
        <w:rPr>
          <w:i/>
          <w:sz w:val="16"/>
          <w:szCs w:val="16"/>
        </w:rPr>
        <w:t xml:space="preserve"> W. (2012). Jaarverslag Stichting LOOT 2011-2012.</w:t>
      </w:r>
      <w:r>
        <w:rPr>
          <w:i/>
          <w:sz w:val="16"/>
          <w:szCs w:val="16"/>
        </w:rPr>
        <w:t xml:space="preserve"> Groningen</w:t>
      </w:r>
      <w:r w:rsidRPr="005814E5">
        <w:rPr>
          <w:i/>
          <w:sz w:val="16"/>
          <w:szCs w:val="16"/>
        </w:rPr>
        <w:t>)</w:t>
      </w:r>
    </w:p>
    <w:p w:rsidR="0025035C" w:rsidRDefault="0025035C" w:rsidP="0025035C">
      <w:pPr>
        <w:rPr>
          <w:rFonts w:cs="ZapfHumnst BT"/>
        </w:rPr>
      </w:pPr>
    </w:p>
    <w:p w:rsidR="0025035C" w:rsidRPr="00196659" w:rsidRDefault="0025035C" w:rsidP="0025035C">
      <w:pPr>
        <w:rPr>
          <w:rFonts w:cs="ZapfHumnst BT"/>
          <w:i/>
        </w:rPr>
      </w:pPr>
      <w:r w:rsidRPr="00196659">
        <w:rPr>
          <w:rFonts w:cs="ZapfHumnst BT"/>
          <w:i/>
        </w:rPr>
        <w:t>Visie:</w:t>
      </w:r>
    </w:p>
    <w:p w:rsidR="0025035C" w:rsidRDefault="0025035C" w:rsidP="0025035C">
      <w:r>
        <w:t>“Het H.N. Werkman</w:t>
      </w:r>
      <w:r w:rsidR="00080343">
        <w:t xml:space="preserve"> C</w:t>
      </w:r>
      <w:r>
        <w:t>ollege wil haar leerlingen de optimale omstandigheden bieden om hun talenten te ontwikkelen. Dit wil men bewerkstelligen door goede communicatie en samenwerking met de talentgroepen. Hiermee wil men de begeleiding van de talenten naar een hoger niveau tillen.”</w:t>
      </w:r>
    </w:p>
    <w:p w:rsidR="00BF42C2" w:rsidRPr="00080343" w:rsidRDefault="0025035C" w:rsidP="0025035C">
      <w:pPr>
        <w:rPr>
          <w:i/>
          <w:sz w:val="16"/>
          <w:szCs w:val="16"/>
        </w:rPr>
      </w:pPr>
      <w:r w:rsidRPr="005814E5">
        <w:rPr>
          <w:i/>
          <w:sz w:val="16"/>
          <w:szCs w:val="16"/>
        </w:rPr>
        <w:t>(</w:t>
      </w:r>
      <w:proofErr w:type="spellStart"/>
      <w:r w:rsidRPr="005814E5">
        <w:rPr>
          <w:i/>
          <w:sz w:val="16"/>
          <w:szCs w:val="16"/>
        </w:rPr>
        <w:t>Beernink</w:t>
      </w:r>
      <w:proofErr w:type="spellEnd"/>
      <w:r w:rsidRPr="005814E5">
        <w:rPr>
          <w:i/>
          <w:sz w:val="16"/>
          <w:szCs w:val="16"/>
        </w:rPr>
        <w:t xml:space="preserve"> W. (2012). Jaarverslag Stichting LOOT 2011-2012.</w:t>
      </w:r>
      <w:r>
        <w:rPr>
          <w:i/>
          <w:sz w:val="16"/>
          <w:szCs w:val="16"/>
        </w:rPr>
        <w:t xml:space="preserve"> Groningen</w:t>
      </w:r>
      <w:r w:rsidRPr="005814E5">
        <w:rPr>
          <w:i/>
          <w:sz w:val="16"/>
          <w:szCs w:val="16"/>
        </w:rPr>
        <w:t>)</w:t>
      </w:r>
    </w:p>
    <w:p w:rsidR="00690CFD" w:rsidRDefault="00690CFD" w:rsidP="0025035C">
      <w:pPr>
        <w:pStyle w:val="Kop2"/>
      </w:pPr>
      <w:bookmarkStart w:id="11" w:name="_Toc353468173"/>
      <w:bookmarkStart w:id="12" w:name="_Toc353520053"/>
      <w:r>
        <w:t>Marketingdoelen</w:t>
      </w:r>
      <w:bookmarkEnd w:id="11"/>
      <w:bookmarkEnd w:id="12"/>
    </w:p>
    <w:p w:rsidR="00690CFD" w:rsidRDefault="00BF42C2" w:rsidP="00BF42C2">
      <w:r w:rsidRPr="003F0BCF">
        <w:t>Voor studiejaar 2012-2013 wil het H.N. Werkman</w:t>
      </w:r>
      <w:r w:rsidR="00080343">
        <w:t xml:space="preserve"> C</w:t>
      </w:r>
      <w:r w:rsidRPr="003F0BCF">
        <w:t>ollege een toename van 10% op het aantal aanmeldingen van topsporttalenten ten opzichte van het studiejaar 2011-</w:t>
      </w:r>
      <w:commentRangeStart w:id="13"/>
      <w:r w:rsidRPr="003F0BCF">
        <w:t>2012</w:t>
      </w:r>
      <w:commentRangeEnd w:id="13"/>
      <w:r w:rsidR="007434E4">
        <w:rPr>
          <w:rStyle w:val="Verwijzingopmerking"/>
        </w:rPr>
        <w:commentReference w:id="13"/>
      </w:r>
      <w:r w:rsidR="00080343">
        <w:t>.</w:t>
      </w:r>
    </w:p>
    <w:p w:rsidR="00690CFD" w:rsidRDefault="00690CFD" w:rsidP="0025035C">
      <w:pPr>
        <w:pStyle w:val="Kop2"/>
      </w:pPr>
      <w:bookmarkStart w:id="14" w:name="_Toc353468174"/>
      <w:bookmarkStart w:id="15" w:name="_Toc353520054"/>
      <w:r>
        <w:t>Marketingdoelgroepen</w:t>
      </w:r>
      <w:bookmarkEnd w:id="14"/>
      <w:bookmarkEnd w:id="15"/>
    </w:p>
    <w:p w:rsidR="00BF42C2" w:rsidRDefault="00BF42C2" w:rsidP="00BF42C2">
      <w:r>
        <w:t>De doelgroep van het Werkman</w:t>
      </w:r>
      <w:r w:rsidR="00080343">
        <w:t xml:space="preserve"> C</w:t>
      </w:r>
      <w:r>
        <w:t>ollege zijn alle (</w:t>
      </w:r>
      <w:proofErr w:type="spellStart"/>
      <w:r>
        <w:t>potentiele</w:t>
      </w:r>
      <w:proofErr w:type="spellEnd"/>
      <w:r>
        <w:t xml:space="preserve">) topsporttalenten in de provinciën Groningen, Friesland en Drenthe. Er zijn op dit moment ongeveer 280 sporters die gebruik maken van de diensten van alle locaties van het </w:t>
      </w:r>
      <w:r w:rsidR="00080343">
        <w:t xml:space="preserve">H.N. </w:t>
      </w:r>
      <w:r>
        <w:t>Werkman</w:t>
      </w:r>
      <w:r w:rsidR="00080343">
        <w:t xml:space="preserve"> </w:t>
      </w:r>
      <w:commentRangeStart w:id="16"/>
      <w:r w:rsidR="00080343">
        <w:t>College</w:t>
      </w:r>
      <w:commentRangeEnd w:id="16"/>
      <w:r w:rsidR="007434E4">
        <w:rPr>
          <w:rStyle w:val="Verwijzingopmerking"/>
        </w:rPr>
        <w:commentReference w:id="16"/>
      </w:r>
      <w:r w:rsidR="00080343">
        <w:t>.</w:t>
      </w:r>
      <w:r>
        <w:t xml:space="preserve"> Ook zijn er de reguliere leerlingen, die komen bijna allemaal uit de provincie Groningen, zelfs binnen een straal van </w:t>
      </w:r>
      <w:smartTag w:uri="urn:schemas-microsoft-com:office:smarttags" w:element="metricconverter">
        <w:smartTagPr>
          <w:attr w:name="ProductID" w:val="10 km"/>
        </w:smartTagPr>
        <w:r>
          <w:t>10 km</w:t>
        </w:r>
      </w:smartTag>
      <w:r>
        <w:t xml:space="preserve"> om de stad Groningen. Een enkeling </w:t>
      </w:r>
      <w:r w:rsidR="00080343">
        <w:t>woont buiten dit gebied</w:t>
      </w:r>
      <w:r>
        <w:t xml:space="preserve">. In de stad Groningen zijn er 55 talenten die naar het </w:t>
      </w:r>
      <w:r w:rsidR="00080343">
        <w:t>H.N. Werkman C</w:t>
      </w:r>
      <w:r>
        <w:t xml:space="preserve">ollege(locatie Dalton) gaan. De overige 145 komen van buiten Groningen. Naar onze mening zijn dit er te </w:t>
      </w:r>
      <w:commentRangeStart w:id="17"/>
      <w:r>
        <w:t>weinig</w:t>
      </w:r>
      <w:commentRangeEnd w:id="17"/>
      <w:r w:rsidR="007434E4">
        <w:rPr>
          <w:rStyle w:val="Verwijzingopmerking"/>
        </w:rPr>
        <w:commentReference w:id="17"/>
      </w:r>
      <w:r>
        <w:t xml:space="preserve">. </w:t>
      </w:r>
    </w:p>
    <w:p w:rsidR="00BF42C2" w:rsidRDefault="00BF42C2" w:rsidP="00BF42C2">
      <w:r>
        <w:t>Een aantal van de talenten voeren hun sport uit op dermate hoog niveau dat er behalve vanuit school ook vanuit bonden speciale begeleiding is. Die begeleiding is in eerste instantie gericht op het presteren op een zo hoog mogelijk niveau op zowel sport- als schoolgebied. Daarnaast is er begeleiding op het gebied van media. Omdat deze jonge sporters onervaren zijn op dit gebied, maar er toch veel aandacht is moeten ze hier goed in begeleidt worden. Bij deze media aandacht kan het H.N. Werkma</w:t>
      </w:r>
      <w:r w:rsidR="00080343">
        <w:t>n C</w:t>
      </w:r>
      <w:r>
        <w:t xml:space="preserve">ollege veel baat hebben, wanneer er door deze sporters goed mee om wordt </w:t>
      </w:r>
      <w:commentRangeStart w:id="18"/>
      <w:r>
        <w:t>gegaan</w:t>
      </w:r>
      <w:commentRangeEnd w:id="18"/>
      <w:r w:rsidR="007434E4">
        <w:rPr>
          <w:rStyle w:val="Verwijzingopmerking"/>
        </w:rPr>
        <w:commentReference w:id="18"/>
      </w:r>
      <w:r>
        <w:t>.</w:t>
      </w:r>
    </w:p>
    <w:p w:rsidR="00690CFD" w:rsidRDefault="00690CFD" w:rsidP="00BF42C2"/>
    <w:p w:rsidR="00690CFD" w:rsidRDefault="00BF42C2" w:rsidP="0025035C">
      <w:pPr>
        <w:pStyle w:val="Kop2"/>
      </w:pPr>
      <w:r>
        <w:br w:type="column"/>
      </w:r>
      <w:bookmarkStart w:id="19" w:name="_Toc353468175"/>
      <w:bookmarkStart w:id="20" w:name="_Toc353520055"/>
      <w:r w:rsidR="00690CFD">
        <w:lastRenderedPageBreak/>
        <w:t>USP / UBR, creativiteit</w:t>
      </w:r>
      <w:bookmarkEnd w:id="19"/>
      <w:bookmarkEnd w:id="20"/>
    </w:p>
    <w:p w:rsidR="00BF42C2" w:rsidRPr="008315DA" w:rsidRDefault="00BF42C2" w:rsidP="00BF42C2">
      <w:r>
        <w:t>Onder dit kopje vallen de producten e</w:t>
      </w:r>
      <w:r w:rsidR="00080343">
        <w:t>n diensten die het H.N. Werkman C</w:t>
      </w:r>
      <w:r>
        <w:t>ollege te bieden heeft voor haar leerlingen, in het speciaal voor de topsporttalenten.</w:t>
      </w:r>
    </w:p>
    <w:p w:rsidR="00BF42C2" w:rsidRDefault="00BF42C2" w:rsidP="00BF42C2">
      <w:pPr>
        <w:pStyle w:val="Lijstalinea10"/>
        <w:ind w:left="0"/>
      </w:pPr>
      <w:r>
        <w:t xml:space="preserve">Het </w:t>
      </w:r>
      <w:r w:rsidR="00080343">
        <w:t xml:space="preserve">H.N. </w:t>
      </w:r>
      <w:r>
        <w:t>Werkman</w:t>
      </w:r>
      <w:r w:rsidR="00080343">
        <w:t xml:space="preserve"> C</w:t>
      </w:r>
      <w:r>
        <w:t>ollege staat bekend om zijn vrijheid binnen het ontwikkelen van de talenten die de leerlingen binnen de s</w:t>
      </w:r>
      <w:r w:rsidR="00080343">
        <w:t>chool hebben. Hieronder vallen s</w:t>
      </w:r>
      <w:r>
        <w:t>port, dansen</w:t>
      </w:r>
      <w:r w:rsidR="00080343">
        <w:t xml:space="preserve"> </w:t>
      </w:r>
      <w:r>
        <w:t xml:space="preserve">(Lucia </w:t>
      </w:r>
      <w:proofErr w:type="spellStart"/>
      <w:r>
        <w:t>Marthas</w:t>
      </w:r>
      <w:proofErr w:type="spellEnd"/>
      <w:r>
        <w:t>) en muziek</w:t>
      </w:r>
      <w:r w:rsidR="00080343">
        <w:t xml:space="preserve"> </w:t>
      </w:r>
      <w:r>
        <w:t xml:space="preserve">(Conservatorium). Voor ons is het zaak het aanbod in de sport hierin te onderzoeken. </w:t>
      </w:r>
    </w:p>
    <w:p w:rsidR="00BF42C2" w:rsidRDefault="00BF42C2" w:rsidP="00BF42C2">
      <w:pPr>
        <w:pStyle w:val="Lijstalinea10"/>
        <w:ind w:left="0"/>
      </w:pPr>
      <w:r>
        <w:t>Het ho</w:t>
      </w:r>
      <w:r w:rsidR="00080343">
        <w:t>ofdproduct dat het H.N. Werkman C</w:t>
      </w:r>
      <w:r>
        <w:t xml:space="preserve">ollege aanbiedt voor haar topsporttalenten zijn de extra trainingen naast hun normale schema op </w:t>
      </w:r>
      <w:proofErr w:type="spellStart"/>
      <w:r>
        <w:t>dinsdag-</w:t>
      </w:r>
      <w:proofErr w:type="spellEnd"/>
      <w:r>
        <w:t>, woensdag- en donderdagmorgen. Hier wordt in speciale ‘talentgroepen’ getraind en deze wordt begeleidt en gecoacht door gecertificeerde trainers van hun eigen vereniging op sportbond. Mede hierdoor kan de leerling zich volledig richten op (top)spor</w:t>
      </w:r>
      <w:r w:rsidR="00080343">
        <w:t>t en school en het H.N. Werkman C</w:t>
      </w:r>
      <w:r>
        <w:t xml:space="preserve">ollege is hier de beste optie voor in de provincie Groningen. </w:t>
      </w:r>
    </w:p>
    <w:p w:rsidR="00BF42C2" w:rsidRDefault="00BF42C2" w:rsidP="00BF42C2">
      <w:pPr>
        <w:pStyle w:val="Lijstalinea10"/>
        <w:ind w:left="0"/>
      </w:pPr>
    </w:p>
    <w:p w:rsidR="00BF42C2" w:rsidRDefault="00BF42C2" w:rsidP="00BF42C2">
      <w:pPr>
        <w:pStyle w:val="Lijstalinea10"/>
        <w:ind w:left="0"/>
      </w:pPr>
      <w:r>
        <w:t xml:space="preserve">Het unieke van het </w:t>
      </w:r>
      <w:r w:rsidR="00080343">
        <w:t xml:space="preserve">H.N. </w:t>
      </w:r>
      <w:r>
        <w:t>Werkma</w:t>
      </w:r>
      <w:r w:rsidR="00080343">
        <w:t>n C</w:t>
      </w:r>
      <w:r>
        <w:t xml:space="preserve">ollege komt door de combinatie sport en het </w:t>
      </w:r>
      <w:proofErr w:type="spellStart"/>
      <w:r>
        <w:t>Daltonprincipe</w:t>
      </w:r>
      <w:proofErr w:type="spellEnd"/>
      <w:r>
        <w:t>, hierbij kan een leerling zijn lessen als het ware later inhalen. Doordat de sporter in eigen tijd zijn uren in kan vullen. In vergelijk</w:t>
      </w:r>
      <w:r w:rsidR="00080343">
        <w:t>ing met concurrent het Zernike C</w:t>
      </w:r>
      <w:r>
        <w:t xml:space="preserve">ollege in Haren, heeft het </w:t>
      </w:r>
      <w:r w:rsidR="00080343">
        <w:t>H.N. Werkman C</w:t>
      </w:r>
      <w:r>
        <w:t xml:space="preserve">ollege op locatie Dalton gebruik gemaakt van speciale sportklassen. Deze hebben vrij van school op de dagen dat er gesport wordt. Het sporten gebeurd bij de zogenoemde talentgroepen, of individueel, als zij een talentstatus via hun bond hebben verkregen. Doordat het </w:t>
      </w:r>
      <w:r w:rsidR="00080343">
        <w:t>H.N. Werkman C</w:t>
      </w:r>
      <w:r>
        <w:t xml:space="preserve">ollege onderdeel is van stichting LOOT mag het de sporters maximaal tot 850 uur van de 1040-uren norm afwijken. </w:t>
      </w:r>
    </w:p>
    <w:p w:rsidR="00BF42C2" w:rsidRDefault="00BF42C2" w:rsidP="00BF42C2">
      <w:pPr>
        <w:pStyle w:val="Lijstalinea10"/>
        <w:ind w:left="0"/>
      </w:pPr>
    </w:p>
    <w:p w:rsidR="00BF42C2" w:rsidRPr="00BF42C2" w:rsidRDefault="00BF42C2" w:rsidP="00BF42C2">
      <w:r>
        <w:t xml:space="preserve">Naast vrijstelling voor bepaalde vakken, mag een sporter ook een gespreid examen doen als het nodig is. Als een sporter bijvoorbeeld naar een groot evenement gaat vanuit zijn of haar bond, kan dat tijdens een belangrijk examen zijn, deze mag dan elders worden </w:t>
      </w:r>
      <w:commentRangeStart w:id="21"/>
      <w:r>
        <w:t>ingehaald</w:t>
      </w:r>
      <w:commentRangeEnd w:id="21"/>
      <w:r w:rsidR="007434E4">
        <w:rPr>
          <w:rStyle w:val="Verwijzingopmerking"/>
        </w:rPr>
        <w:commentReference w:id="21"/>
      </w:r>
      <w:r>
        <w:t>.</w:t>
      </w:r>
    </w:p>
    <w:p w:rsidR="00690CFD" w:rsidRDefault="00690CFD" w:rsidP="0025035C">
      <w:pPr>
        <w:pStyle w:val="Titel"/>
      </w:pPr>
      <w:r>
        <w:br w:type="column"/>
      </w:r>
      <w:r w:rsidR="0025035C">
        <w:lastRenderedPageBreak/>
        <w:t>2)</w:t>
      </w:r>
      <w:r w:rsidR="0025035C">
        <w:tab/>
      </w:r>
      <w:r>
        <w:t>Doelgroepen en doelen</w:t>
      </w:r>
    </w:p>
    <w:p w:rsidR="00121A1A" w:rsidRPr="001E1FAB" w:rsidRDefault="00121A1A" w:rsidP="00121A1A">
      <w:pPr>
        <w:rPr>
          <w:color w:val="FF0000"/>
        </w:rPr>
      </w:pPr>
      <w:r>
        <w:rPr>
          <w:color w:val="FF0000"/>
        </w:rPr>
        <w:t xml:space="preserve">In dit hoofdstuk worden de doelgroepen en doelen van de marketingcommunicatiecampagne beschreven en uitgewerkt. Zo wordt beschreven hoe de doelgroepen eruit zien, wat voor behoefte ze hebben, wat ze aantrekken en hoe ze te bereiken zijn. Daarnaast worden alle doelen voor deze marketingcampagne beschreven en benoemd. </w:t>
      </w:r>
    </w:p>
    <w:p w:rsidR="00121A1A" w:rsidRDefault="00121A1A" w:rsidP="00121A1A">
      <w:pPr>
        <w:pStyle w:val="Kop2"/>
      </w:pPr>
      <w:bookmarkStart w:id="22" w:name="_Toc353468176"/>
      <w:bookmarkStart w:id="23" w:name="_Toc353520056"/>
      <w:r>
        <w:t>Communicatiedoelgroepen</w:t>
      </w:r>
      <w:bookmarkEnd w:id="22"/>
      <w:bookmarkEnd w:id="23"/>
      <w:r>
        <w:t xml:space="preserve"> </w:t>
      </w:r>
    </w:p>
    <w:p w:rsidR="00121A1A" w:rsidRDefault="00121A1A" w:rsidP="00121A1A">
      <w:pPr>
        <w:rPr>
          <w:color w:val="FF0000"/>
        </w:rPr>
      </w:pPr>
      <w:r>
        <w:rPr>
          <w:color w:val="FF0000"/>
        </w:rPr>
        <w:t>Deze marketingcampagne heeft betrekking tot twee doelgroepen. Dit zijn de leerlingen die in groep 7 en 8 zitten en een talent status hebben en de ouders van deze leerlingen. Beide doelgroepen worden hieronder uitgebreid beschreven.</w:t>
      </w:r>
    </w:p>
    <w:p w:rsidR="00121A1A" w:rsidRPr="007B5F88" w:rsidRDefault="00121A1A" w:rsidP="00121A1A">
      <w:pPr>
        <w:rPr>
          <w:color w:val="FF0000"/>
        </w:rPr>
      </w:pPr>
    </w:p>
    <w:p w:rsidR="00121A1A" w:rsidRDefault="00121A1A" w:rsidP="00121A1A">
      <w:pPr>
        <w:rPr>
          <w:b/>
          <w:i/>
        </w:rPr>
      </w:pPr>
      <w:r>
        <w:rPr>
          <w:b/>
          <w:i/>
        </w:rPr>
        <w:t>Doelgroep 1 (</w:t>
      </w:r>
      <w:r>
        <w:rPr>
          <w:b/>
          <w:i/>
          <w:color w:val="FF0000"/>
        </w:rPr>
        <w:t>Leerlingen</w:t>
      </w:r>
      <w:r>
        <w:rPr>
          <w:b/>
          <w:i/>
        </w:rPr>
        <w:t>)</w:t>
      </w:r>
    </w:p>
    <w:p w:rsidR="00121A1A" w:rsidRPr="007B5F88" w:rsidRDefault="00121A1A" w:rsidP="00121A1A">
      <w:pPr>
        <w:rPr>
          <w:color w:val="FF0000"/>
        </w:rPr>
      </w:pPr>
      <w:r>
        <w:rPr>
          <w:color w:val="FF0000"/>
        </w:rPr>
        <w:t xml:space="preserve">De eerste doelgroep die met de marketingcampagne bereikt moet worden zijn de groep 7 en 8 leerlingen van de basisscholen in de gemeente Groningen die een talent status hebben of krijgen. Er zijn drie verschillende soorten </w:t>
      </w:r>
      <w:proofErr w:type="spellStart"/>
      <w:r>
        <w:rPr>
          <w:color w:val="FF0000"/>
        </w:rPr>
        <w:t>talentstatussen</w:t>
      </w:r>
      <w:proofErr w:type="spellEnd"/>
      <w:r>
        <w:rPr>
          <w:color w:val="FF0000"/>
        </w:rPr>
        <w:t xml:space="preserve">; Internationaal Talent (IT), Nationaal Talent (NT) en Belofte (B) </w:t>
      </w:r>
      <w:r w:rsidRPr="0098567E">
        <w:rPr>
          <w:color w:val="FF0000"/>
          <w:sz w:val="18"/>
          <w:szCs w:val="18"/>
        </w:rPr>
        <w:t>(Olympisch Netwerk Talentstatus)</w:t>
      </w:r>
      <w:r>
        <w:rPr>
          <w:color w:val="FF0000"/>
        </w:rPr>
        <w:t xml:space="preserve">. Deze groep leerlingen heeft de leeftijd van 10 tot en met 13 jaar. Al deze leerlingen moeten binnenkort de keuze maken naar welke middelbare school ze willen en hoe hun toekomst eruit gaat zien. Dit is het punt waarop ze beïnvloed moeten worden om de keuze voor het H.N. Werkman College te maken. </w:t>
      </w:r>
    </w:p>
    <w:p w:rsidR="00121A1A" w:rsidRDefault="00121A1A" w:rsidP="00121A1A"/>
    <w:p w:rsidR="00121A1A" w:rsidRDefault="00121A1A" w:rsidP="00121A1A">
      <w:pPr>
        <w:rPr>
          <w:color w:val="FF0000"/>
        </w:rPr>
      </w:pPr>
      <w:r>
        <w:rPr>
          <w:color w:val="FF0000"/>
        </w:rPr>
        <w:t>In de onderstaande tabel is te zien hoeveel kinderen in de leeftijdscategorie 10 tot en 14 jaar er per 1 januari waren.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056"/>
        <w:gridCol w:w="2354"/>
        <w:gridCol w:w="2354"/>
      </w:tblGrid>
      <w:tr w:rsidR="00121A1A" w:rsidTr="00121A1A">
        <w:tc>
          <w:tcPr>
            <w:tcW w:w="2518" w:type="dxa"/>
          </w:tcPr>
          <w:p w:rsidR="00121A1A" w:rsidRPr="00121A1A" w:rsidRDefault="00121A1A" w:rsidP="0035077F">
            <w:pPr>
              <w:rPr>
                <w:b/>
                <w:color w:val="FF0000"/>
              </w:rPr>
            </w:pPr>
            <w:r w:rsidRPr="00121A1A">
              <w:rPr>
                <w:b/>
                <w:color w:val="FF0000"/>
              </w:rPr>
              <w:t>Jaartal</w:t>
            </w:r>
          </w:p>
        </w:tc>
        <w:tc>
          <w:tcPr>
            <w:tcW w:w="2056" w:type="dxa"/>
          </w:tcPr>
          <w:p w:rsidR="00121A1A" w:rsidRPr="00121A1A" w:rsidRDefault="00121A1A" w:rsidP="00121A1A">
            <w:pPr>
              <w:jc w:val="center"/>
              <w:rPr>
                <w:b/>
                <w:color w:val="FF0000"/>
              </w:rPr>
            </w:pPr>
            <w:r w:rsidRPr="00121A1A">
              <w:rPr>
                <w:b/>
                <w:color w:val="FF0000"/>
              </w:rPr>
              <w:t>2011</w:t>
            </w:r>
          </w:p>
        </w:tc>
        <w:tc>
          <w:tcPr>
            <w:tcW w:w="2354" w:type="dxa"/>
          </w:tcPr>
          <w:p w:rsidR="00121A1A" w:rsidRPr="00121A1A" w:rsidRDefault="00121A1A" w:rsidP="00121A1A">
            <w:pPr>
              <w:jc w:val="center"/>
              <w:rPr>
                <w:b/>
                <w:color w:val="FF0000"/>
              </w:rPr>
            </w:pPr>
            <w:r w:rsidRPr="00121A1A">
              <w:rPr>
                <w:b/>
                <w:color w:val="FF0000"/>
              </w:rPr>
              <w:t>2012</w:t>
            </w:r>
          </w:p>
        </w:tc>
        <w:tc>
          <w:tcPr>
            <w:tcW w:w="2354" w:type="dxa"/>
          </w:tcPr>
          <w:p w:rsidR="00121A1A" w:rsidRPr="00121A1A" w:rsidRDefault="00121A1A" w:rsidP="00121A1A">
            <w:pPr>
              <w:jc w:val="center"/>
              <w:rPr>
                <w:b/>
                <w:color w:val="FF0000"/>
              </w:rPr>
            </w:pPr>
            <w:r w:rsidRPr="00121A1A">
              <w:rPr>
                <w:b/>
                <w:color w:val="FF0000"/>
              </w:rPr>
              <w:t>2013</w:t>
            </w:r>
          </w:p>
        </w:tc>
      </w:tr>
      <w:tr w:rsidR="00121A1A" w:rsidTr="00121A1A">
        <w:tc>
          <w:tcPr>
            <w:tcW w:w="2518" w:type="dxa"/>
          </w:tcPr>
          <w:p w:rsidR="00121A1A" w:rsidRPr="00121A1A" w:rsidRDefault="00121A1A" w:rsidP="0035077F">
            <w:pPr>
              <w:rPr>
                <w:b/>
                <w:color w:val="FF0000"/>
              </w:rPr>
            </w:pPr>
            <w:r w:rsidRPr="00121A1A">
              <w:rPr>
                <w:b/>
                <w:color w:val="FF0000"/>
              </w:rPr>
              <w:t>Kinderen 10 – 14 jaar</w:t>
            </w:r>
          </w:p>
        </w:tc>
        <w:tc>
          <w:tcPr>
            <w:tcW w:w="2056" w:type="dxa"/>
          </w:tcPr>
          <w:p w:rsidR="00121A1A" w:rsidRPr="00121A1A" w:rsidRDefault="00121A1A" w:rsidP="00121A1A">
            <w:pPr>
              <w:jc w:val="center"/>
              <w:rPr>
                <w:i/>
                <w:color w:val="FF0000"/>
              </w:rPr>
            </w:pPr>
            <w:r w:rsidRPr="00121A1A">
              <w:rPr>
                <w:i/>
                <w:color w:val="FF0000"/>
              </w:rPr>
              <w:t>7.336</w:t>
            </w:r>
          </w:p>
        </w:tc>
        <w:tc>
          <w:tcPr>
            <w:tcW w:w="2354" w:type="dxa"/>
          </w:tcPr>
          <w:p w:rsidR="00121A1A" w:rsidRPr="00121A1A" w:rsidRDefault="00121A1A" w:rsidP="00121A1A">
            <w:pPr>
              <w:jc w:val="center"/>
              <w:rPr>
                <w:i/>
                <w:color w:val="FF0000"/>
              </w:rPr>
            </w:pPr>
            <w:r w:rsidRPr="00121A1A">
              <w:rPr>
                <w:i/>
                <w:color w:val="FF0000"/>
              </w:rPr>
              <w:t>7.533</w:t>
            </w:r>
          </w:p>
        </w:tc>
        <w:tc>
          <w:tcPr>
            <w:tcW w:w="2354" w:type="dxa"/>
          </w:tcPr>
          <w:p w:rsidR="00121A1A" w:rsidRPr="00121A1A" w:rsidRDefault="00121A1A" w:rsidP="00121A1A">
            <w:pPr>
              <w:jc w:val="center"/>
              <w:rPr>
                <w:i/>
                <w:color w:val="FF0000"/>
              </w:rPr>
            </w:pPr>
            <w:r w:rsidRPr="00121A1A">
              <w:rPr>
                <w:i/>
                <w:color w:val="FF0000"/>
              </w:rPr>
              <w:t>7.480</w:t>
            </w:r>
          </w:p>
        </w:tc>
      </w:tr>
      <w:tr w:rsidR="00121A1A" w:rsidTr="00121A1A">
        <w:tc>
          <w:tcPr>
            <w:tcW w:w="2518" w:type="dxa"/>
          </w:tcPr>
          <w:p w:rsidR="00121A1A" w:rsidRPr="00121A1A" w:rsidRDefault="00121A1A" w:rsidP="0035077F">
            <w:pPr>
              <w:rPr>
                <w:b/>
                <w:color w:val="FF0000"/>
              </w:rPr>
            </w:pPr>
            <w:r w:rsidRPr="00121A1A">
              <w:rPr>
                <w:b/>
                <w:color w:val="FF0000"/>
              </w:rPr>
              <w:t>Sporters met talentstatus</w:t>
            </w:r>
          </w:p>
        </w:tc>
        <w:tc>
          <w:tcPr>
            <w:tcW w:w="2056" w:type="dxa"/>
          </w:tcPr>
          <w:p w:rsidR="00121A1A" w:rsidRPr="00121A1A" w:rsidRDefault="00121A1A" w:rsidP="00121A1A">
            <w:pPr>
              <w:jc w:val="center"/>
              <w:rPr>
                <w:i/>
                <w:color w:val="FF0000"/>
              </w:rPr>
            </w:pPr>
            <w:r w:rsidRPr="00121A1A">
              <w:rPr>
                <w:i/>
                <w:color w:val="FF0000"/>
              </w:rPr>
              <w:t>Niet bekend</w:t>
            </w:r>
          </w:p>
        </w:tc>
        <w:tc>
          <w:tcPr>
            <w:tcW w:w="2354" w:type="dxa"/>
          </w:tcPr>
          <w:p w:rsidR="00121A1A" w:rsidRPr="00121A1A" w:rsidRDefault="00121A1A" w:rsidP="00121A1A">
            <w:pPr>
              <w:jc w:val="center"/>
              <w:rPr>
                <w:i/>
                <w:color w:val="FF0000"/>
              </w:rPr>
            </w:pPr>
            <w:r w:rsidRPr="00121A1A">
              <w:rPr>
                <w:i/>
                <w:color w:val="FF0000"/>
              </w:rPr>
              <w:t>Niet bekend</w:t>
            </w:r>
          </w:p>
        </w:tc>
        <w:tc>
          <w:tcPr>
            <w:tcW w:w="2354" w:type="dxa"/>
          </w:tcPr>
          <w:p w:rsidR="00121A1A" w:rsidRPr="00121A1A" w:rsidRDefault="00121A1A" w:rsidP="00121A1A">
            <w:pPr>
              <w:jc w:val="center"/>
              <w:rPr>
                <w:i/>
                <w:color w:val="FF0000"/>
              </w:rPr>
            </w:pPr>
            <w:r w:rsidRPr="00121A1A">
              <w:rPr>
                <w:i/>
                <w:color w:val="FF0000"/>
              </w:rPr>
              <w:t>14*</w:t>
            </w:r>
          </w:p>
        </w:tc>
      </w:tr>
      <w:tr w:rsidR="00121A1A" w:rsidTr="00121A1A">
        <w:tc>
          <w:tcPr>
            <w:tcW w:w="2518" w:type="dxa"/>
          </w:tcPr>
          <w:p w:rsidR="00121A1A" w:rsidRPr="00121A1A" w:rsidRDefault="00121A1A" w:rsidP="0035077F">
            <w:pPr>
              <w:rPr>
                <w:b/>
                <w:color w:val="FF0000"/>
              </w:rPr>
            </w:pPr>
            <w:r w:rsidRPr="00121A1A">
              <w:rPr>
                <w:b/>
                <w:color w:val="FF0000"/>
              </w:rPr>
              <w:t>Nieuwe talenten op het H.N. Werkman College</w:t>
            </w:r>
          </w:p>
        </w:tc>
        <w:tc>
          <w:tcPr>
            <w:tcW w:w="2056" w:type="dxa"/>
          </w:tcPr>
          <w:p w:rsidR="00121A1A" w:rsidRPr="00121A1A" w:rsidRDefault="00121A1A" w:rsidP="00121A1A">
            <w:pPr>
              <w:jc w:val="center"/>
              <w:rPr>
                <w:i/>
                <w:color w:val="FF0000"/>
              </w:rPr>
            </w:pPr>
            <w:r w:rsidRPr="00121A1A">
              <w:rPr>
                <w:i/>
                <w:color w:val="FF0000"/>
              </w:rPr>
              <w:t>44</w:t>
            </w:r>
          </w:p>
        </w:tc>
        <w:tc>
          <w:tcPr>
            <w:tcW w:w="2354" w:type="dxa"/>
          </w:tcPr>
          <w:p w:rsidR="00121A1A" w:rsidRPr="00121A1A" w:rsidRDefault="00121A1A" w:rsidP="00121A1A">
            <w:pPr>
              <w:jc w:val="center"/>
              <w:rPr>
                <w:i/>
                <w:color w:val="FF0000"/>
              </w:rPr>
            </w:pPr>
            <w:r w:rsidRPr="00121A1A">
              <w:rPr>
                <w:i/>
                <w:color w:val="FF0000"/>
              </w:rPr>
              <w:t>59</w:t>
            </w:r>
          </w:p>
        </w:tc>
        <w:tc>
          <w:tcPr>
            <w:tcW w:w="2354" w:type="dxa"/>
          </w:tcPr>
          <w:p w:rsidR="00121A1A" w:rsidRPr="00121A1A" w:rsidRDefault="00121A1A" w:rsidP="00121A1A">
            <w:pPr>
              <w:jc w:val="center"/>
              <w:rPr>
                <w:i/>
                <w:color w:val="FF0000"/>
              </w:rPr>
            </w:pPr>
            <w:r w:rsidRPr="00121A1A">
              <w:rPr>
                <w:i/>
                <w:color w:val="FF0000"/>
              </w:rPr>
              <w:t>Nog niet bekend</w:t>
            </w:r>
          </w:p>
        </w:tc>
      </w:tr>
    </w:tbl>
    <w:p w:rsidR="00121A1A" w:rsidRDefault="00121A1A" w:rsidP="00121A1A">
      <w:pPr>
        <w:rPr>
          <w:i/>
          <w:color w:val="FF0000"/>
          <w:sz w:val="18"/>
          <w:szCs w:val="18"/>
        </w:rPr>
      </w:pPr>
      <w:r w:rsidRPr="0098567E">
        <w:rPr>
          <w:i/>
          <w:color w:val="FF0000"/>
          <w:sz w:val="18"/>
          <w:szCs w:val="18"/>
        </w:rPr>
        <w:t>(Bevolkingsprognose 2010-2025 (2010)</w:t>
      </w:r>
      <w:r>
        <w:rPr>
          <w:i/>
          <w:color w:val="FF0000"/>
          <w:sz w:val="18"/>
          <w:szCs w:val="18"/>
        </w:rPr>
        <w:t xml:space="preserve">, Annelies </w:t>
      </w:r>
      <w:proofErr w:type="spellStart"/>
      <w:r>
        <w:rPr>
          <w:i/>
          <w:color w:val="FF0000"/>
          <w:sz w:val="18"/>
          <w:szCs w:val="18"/>
        </w:rPr>
        <w:t>Schuitema</w:t>
      </w:r>
      <w:proofErr w:type="spellEnd"/>
      <w:r>
        <w:rPr>
          <w:i/>
          <w:color w:val="FF0000"/>
          <w:sz w:val="18"/>
          <w:szCs w:val="18"/>
        </w:rPr>
        <w:t xml:space="preserve"> Topsport Noord</w:t>
      </w:r>
      <w:r w:rsidRPr="0098567E">
        <w:rPr>
          <w:i/>
          <w:color w:val="FF0000"/>
          <w:sz w:val="18"/>
          <w:szCs w:val="18"/>
        </w:rPr>
        <w:t xml:space="preserve"> </w:t>
      </w:r>
      <w:r>
        <w:rPr>
          <w:i/>
          <w:color w:val="FF0000"/>
          <w:sz w:val="18"/>
          <w:szCs w:val="18"/>
        </w:rPr>
        <w:t xml:space="preserve">en </w:t>
      </w:r>
      <w:proofErr w:type="spellStart"/>
      <w:r>
        <w:rPr>
          <w:i/>
          <w:color w:val="FF0000"/>
          <w:sz w:val="18"/>
          <w:szCs w:val="18"/>
        </w:rPr>
        <w:t>Sporterslijst</w:t>
      </w:r>
      <w:proofErr w:type="spellEnd"/>
      <w:r>
        <w:rPr>
          <w:i/>
          <w:color w:val="FF0000"/>
          <w:sz w:val="18"/>
          <w:szCs w:val="18"/>
        </w:rPr>
        <w:t xml:space="preserve"> 2012-2013)</w:t>
      </w:r>
    </w:p>
    <w:p w:rsidR="00121A1A" w:rsidRPr="0098567E" w:rsidRDefault="00121A1A" w:rsidP="00121A1A">
      <w:pPr>
        <w:rPr>
          <w:i/>
          <w:color w:val="FF0000"/>
          <w:sz w:val="18"/>
          <w:szCs w:val="18"/>
        </w:rPr>
      </w:pPr>
      <w:r>
        <w:rPr>
          <w:i/>
          <w:color w:val="FF0000"/>
          <w:sz w:val="18"/>
          <w:szCs w:val="18"/>
        </w:rPr>
        <w:t>*Per 1 mei 2013</w:t>
      </w:r>
    </w:p>
    <w:p w:rsidR="00121A1A" w:rsidRDefault="00121A1A" w:rsidP="00121A1A">
      <w:pPr>
        <w:rPr>
          <w:b/>
          <w:i/>
        </w:rPr>
      </w:pPr>
    </w:p>
    <w:p w:rsidR="00121A1A" w:rsidRDefault="00121A1A" w:rsidP="00121A1A">
      <w:pPr>
        <w:rPr>
          <w:b/>
          <w:i/>
        </w:rPr>
      </w:pPr>
      <w:r>
        <w:rPr>
          <w:b/>
          <w:i/>
        </w:rPr>
        <w:t>Waar/Bereikbaarheid</w:t>
      </w:r>
    </w:p>
    <w:p w:rsidR="00121A1A" w:rsidRDefault="00121A1A" w:rsidP="00121A1A">
      <w:pPr>
        <w:rPr>
          <w:i/>
          <w:color w:val="FF0000"/>
          <w:sz w:val="18"/>
          <w:szCs w:val="18"/>
        </w:rPr>
      </w:pPr>
      <w:r>
        <w:t xml:space="preserve">De doelgroep voor de marketingcampagne is op verschillende distributiecentrums bereikbaar. Dit zijn de basisscholen, sportverenigingen en de trainingscentrums. Op deze plekken is de doelgroep gegroepeerd en daardoor gemakkelijk in grote aantallen te bereiken. </w:t>
      </w:r>
      <w:r w:rsidRPr="00E71D40">
        <w:rPr>
          <w:i/>
          <w:color w:val="FF0000"/>
          <w:sz w:val="18"/>
          <w:szCs w:val="18"/>
        </w:rPr>
        <w:t>(Topsportnota Talent voor Topsport (2012))</w:t>
      </w:r>
    </w:p>
    <w:p w:rsidR="00121A1A" w:rsidRDefault="00121A1A" w:rsidP="00121A1A">
      <w:pPr>
        <w:rPr>
          <w:color w:val="FF0000"/>
          <w:szCs w:val="22"/>
        </w:rPr>
      </w:pPr>
    </w:p>
    <w:p w:rsidR="00121A1A" w:rsidRDefault="00121A1A" w:rsidP="00121A1A">
      <w:pPr>
        <w:rPr>
          <w:color w:val="FF0000"/>
          <w:szCs w:val="22"/>
        </w:rPr>
      </w:pPr>
      <w:r>
        <w:rPr>
          <w:color w:val="FF0000"/>
          <w:szCs w:val="22"/>
        </w:rPr>
        <w:t>In de onderstaande tabel is te zien hoeveel basisscholen, sportverenigingen en trainingscentrum er zijn in de gemeente Groningen.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3"/>
        <w:gridCol w:w="4603"/>
      </w:tblGrid>
      <w:tr w:rsidR="00121A1A" w:rsidTr="00121A1A">
        <w:tc>
          <w:tcPr>
            <w:tcW w:w="4603" w:type="dxa"/>
          </w:tcPr>
          <w:p w:rsidR="00121A1A" w:rsidRPr="00121A1A" w:rsidRDefault="00121A1A" w:rsidP="0035077F">
            <w:pPr>
              <w:rPr>
                <w:b/>
                <w:color w:val="FF0000"/>
                <w:szCs w:val="22"/>
              </w:rPr>
            </w:pPr>
            <w:r w:rsidRPr="00121A1A">
              <w:rPr>
                <w:b/>
                <w:color w:val="FF0000"/>
                <w:szCs w:val="22"/>
              </w:rPr>
              <w:t>Basisscholen</w:t>
            </w:r>
          </w:p>
        </w:tc>
        <w:tc>
          <w:tcPr>
            <w:tcW w:w="4603" w:type="dxa"/>
          </w:tcPr>
          <w:p w:rsidR="00121A1A" w:rsidRPr="00121A1A" w:rsidRDefault="00121A1A" w:rsidP="0035077F">
            <w:pPr>
              <w:rPr>
                <w:i/>
                <w:color w:val="FF0000"/>
                <w:szCs w:val="22"/>
              </w:rPr>
            </w:pPr>
            <w:r w:rsidRPr="00121A1A">
              <w:rPr>
                <w:i/>
                <w:color w:val="FF0000"/>
                <w:szCs w:val="22"/>
              </w:rPr>
              <w:t>53</w:t>
            </w:r>
          </w:p>
        </w:tc>
      </w:tr>
      <w:tr w:rsidR="00121A1A" w:rsidTr="00121A1A">
        <w:tc>
          <w:tcPr>
            <w:tcW w:w="4603" w:type="dxa"/>
          </w:tcPr>
          <w:p w:rsidR="00121A1A" w:rsidRPr="00121A1A" w:rsidRDefault="00121A1A" w:rsidP="0035077F">
            <w:pPr>
              <w:rPr>
                <w:b/>
                <w:color w:val="FF0000"/>
                <w:szCs w:val="22"/>
              </w:rPr>
            </w:pPr>
            <w:r w:rsidRPr="00121A1A">
              <w:rPr>
                <w:b/>
                <w:color w:val="FF0000"/>
                <w:szCs w:val="22"/>
              </w:rPr>
              <w:t>Sportverenigingen/Sportaccommodaties</w:t>
            </w:r>
          </w:p>
        </w:tc>
        <w:tc>
          <w:tcPr>
            <w:tcW w:w="4603" w:type="dxa"/>
          </w:tcPr>
          <w:p w:rsidR="00121A1A" w:rsidRPr="00121A1A" w:rsidRDefault="00121A1A" w:rsidP="0035077F">
            <w:pPr>
              <w:rPr>
                <w:i/>
                <w:color w:val="FF0000"/>
                <w:szCs w:val="22"/>
              </w:rPr>
            </w:pPr>
            <w:r w:rsidRPr="00121A1A">
              <w:rPr>
                <w:i/>
                <w:color w:val="FF0000"/>
                <w:szCs w:val="22"/>
              </w:rPr>
              <w:t>8 sporthallen</w:t>
            </w:r>
          </w:p>
          <w:p w:rsidR="00121A1A" w:rsidRPr="00121A1A" w:rsidRDefault="00121A1A" w:rsidP="0035077F">
            <w:pPr>
              <w:rPr>
                <w:i/>
                <w:color w:val="FF0000"/>
                <w:szCs w:val="22"/>
              </w:rPr>
            </w:pPr>
            <w:r w:rsidRPr="00121A1A">
              <w:rPr>
                <w:i/>
                <w:color w:val="FF0000"/>
                <w:szCs w:val="22"/>
              </w:rPr>
              <w:t>40 gymzalen</w:t>
            </w:r>
          </w:p>
          <w:p w:rsidR="00121A1A" w:rsidRPr="00121A1A" w:rsidRDefault="00121A1A" w:rsidP="0035077F">
            <w:pPr>
              <w:rPr>
                <w:i/>
                <w:color w:val="FF0000"/>
                <w:szCs w:val="22"/>
              </w:rPr>
            </w:pPr>
            <w:r w:rsidRPr="00121A1A">
              <w:rPr>
                <w:i/>
                <w:color w:val="FF0000"/>
                <w:szCs w:val="22"/>
              </w:rPr>
              <w:t>18 sportparken</w:t>
            </w:r>
          </w:p>
          <w:p w:rsidR="00121A1A" w:rsidRPr="00121A1A" w:rsidRDefault="00121A1A" w:rsidP="0035077F">
            <w:pPr>
              <w:rPr>
                <w:i/>
                <w:color w:val="FF0000"/>
                <w:szCs w:val="22"/>
              </w:rPr>
            </w:pPr>
            <w:r w:rsidRPr="00121A1A">
              <w:rPr>
                <w:i/>
                <w:color w:val="FF0000"/>
                <w:szCs w:val="22"/>
              </w:rPr>
              <w:t>4 zwembaden</w:t>
            </w:r>
          </w:p>
        </w:tc>
      </w:tr>
      <w:tr w:rsidR="00121A1A" w:rsidTr="00121A1A">
        <w:tc>
          <w:tcPr>
            <w:tcW w:w="4603" w:type="dxa"/>
          </w:tcPr>
          <w:p w:rsidR="00121A1A" w:rsidRPr="00121A1A" w:rsidRDefault="00121A1A" w:rsidP="0035077F">
            <w:pPr>
              <w:rPr>
                <w:b/>
                <w:color w:val="FF0000"/>
                <w:szCs w:val="22"/>
              </w:rPr>
            </w:pPr>
            <w:r w:rsidRPr="00121A1A">
              <w:rPr>
                <w:b/>
                <w:color w:val="FF0000"/>
                <w:szCs w:val="22"/>
              </w:rPr>
              <w:t>Trainingscentrums</w:t>
            </w:r>
          </w:p>
        </w:tc>
        <w:tc>
          <w:tcPr>
            <w:tcW w:w="4603" w:type="dxa"/>
          </w:tcPr>
          <w:p w:rsidR="00121A1A" w:rsidRPr="00121A1A" w:rsidRDefault="00121A1A" w:rsidP="0035077F">
            <w:pPr>
              <w:rPr>
                <w:i/>
                <w:color w:val="FF0000"/>
                <w:szCs w:val="22"/>
              </w:rPr>
            </w:pPr>
            <w:r w:rsidRPr="00121A1A">
              <w:rPr>
                <w:i/>
                <w:color w:val="FF0000"/>
                <w:szCs w:val="22"/>
              </w:rPr>
              <w:t>5</w:t>
            </w:r>
          </w:p>
        </w:tc>
      </w:tr>
    </w:tbl>
    <w:p w:rsidR="00121A1A" w:rsidRPr="008C462C" w:rsidRDefault="00121A1A" w:rsidP="00121A1A">
      <w:pPr>
        <w:rPr>
          <w:i/>
          <w:color w:val="FF0000"/>
          <w:sz w:val="18"/>
          <w:szCs w:val="18"/>
        </w:rPr>
      </w:pPr>
      <w:r w:rsidRPr="008C462C">
        <w:rPr>
          <w:i/>
          <w:color w:val="FF0000"/>
          <w:sz w:val="18"/>
          <w:szCs w:val="18"/>
        </w:rPr>
        <w:t>(School in beeld, Gemeente Groningen</w:t>
      </w:r>
      <w:r>
        <w:rPr>
          <w:i/>
          <w:color w:val="FF0000"/>
          <w:sz w:val="18"/>
          <w:szCs w:val="18"/>
        </w:rPr>
        <w:t>, Topsportnota Talent voor Topsport (2012) en Gemeente Groningen, Sporten</w:t>
      </w:r>
      <w:r w:rsidRPr="008C462C">
        <w:rPr>
          <w:i/>
          <w:color w:val="FF0000"/>
          <w:sz w:val="18"/>
          <w:szCs w:val="18"/>
        </w:rPr>
        <w:t>)</w:t>
      </w:r>
    </w:p>
    <w:p w:rsidR="00121A1A" w:rsidRDefault="00121A1A" w:rsidP="00121A1A">
      <w:pPr>
        <w:rPr>
          <w:b/>
          <w:i/>
        </w:rPr>
      </w:pPr>
    </w:p>
    <w:p w:rsidR="00121A1A" w:rsidRPr="00973637" w:rsidRDefault="00121A1A" w:rsidP="00121A1A">
      <w:pPr>
        <w:rPr>
          <w:color w:val="FF0000"/>
        </w:rPr>
      </w:pPr>
      <w:r>
        <w:rPr>
          <w:color w:val="FF0000"/>
        </w:rPr>
        <w:t>Dit zijn de plekken waar de doelgroep samenkomt en goed bereikt kan worden. Zo zullen de juiste mensen door de marketingcampagne worden aangesproken en zal er geen energie verloren gaan in het benaderen van de juiste mensen.</w:t>
      </w:r>
    </w:p>
    <w:p w:rsidR="00121A1A" w:rsidRPr="004F4069" w:rsidRDefault="00121A1A" w:rsidP="00121A1A">
      <w:pPr>
        <w:rPr>
          <w:b/>
          <w:i/>
        </w:rPr>
      </w:pPr>
      <w:r w:rsidRPr="004F4069">
        <w:rPr>
          <w:b/>
          <w:i/>
        </w:rPr>
        <w:lastRenderedPageBreak/>
        <w:t>Behoefte</w:t>
      </w:r>
    </w:p>
    <w:p w:rsidR="00121A1A" w:rsidRDefault="00121A1A" w:rsidP="00121A1A">
      <w:pPr>
        <w:rPr>
          <w:color w:val="FF0000"/>
        </w:rPr>
      </w:pPr>
      <w:r>
        <w:rPr>
          <w:color w:val="FF0000"/>
        </w:rPr>
        <w:t>De beste manier om de leerlingen te beïnvloeden en te laten kiezen voor het H.N. Werkman College is door in te spelen op de behoeftes en zaken die hun aantrekken. Er zijn veel zaken en factoren die invloed hebben op de keuze voor de middelbare school. Hieronder zijn er enkele genoemd.</w:t>
      </w:r>
    </w:p>
    <w:p w:rsidR="00121A1A" w:rsidRDefault="00121A1A" w:rsidP="00121A1A">
      <w:pPr>
        <w:pStyle w:val="Lijstalinea"/>
        <w:numPr>
          <w:ilvl w:val="0"/>
          <w:numId w:val="19"/>
        </w:numPr>
        <w:contextualSpacing/>
        <w:rPr>
          <w:color w:val="FF0000"/>
        </w:rPr>
      </w:pPr>
      <w:r>
        <w:rPr>
          <w:color w:val="FF0000"/>
        </w:rPr>
        <w:t>Is de school op fietsafstand of gemakkelijk met het openbaar vervoer te bereiken?</w:t>
      </w:r>
    </w:p>
    <w:p w:rsidR="00121A1A" w:rsidRDefault="00121A1A" w:rsidP="00121A1A">
      <w:pPr>
        <w:pStyle w:val="Lijstalinea"/>
        <w:numPr>
          <w:ilvl w:val="0"/>
          <w:numId w:val="19"/>
        </w:numPr>
        <w:contextualSpacing/>
        <w:rPr>
          <w:color w:val="FF0000"/>
        </w:rPr>
      </w:pPr>
      <w:r>
        <w:rPr>
          <w:color w:val="FF0000"/>
        </w:rPr>
        <w:t>Hoe ziet de school eruit, is het goed onderhouden en schoon?</w:t>
      </w:r>
    </w:p>
    <w:p w:rsidR="00121A1A" w:rsidRDefault="00121A1A" w:rsidP="00121A1A">
      <w:pPr>
        <w:pStyle w:val="Lijstalinea"/>
        <w:numPr>
          <w:ilvl w:val="0"/>
          <w:numId w:val="19"/>
        </w:numPr>
        <w:contextualSpacing/>
        <w:rPr>
          <w:color w:val="FF0000"/>
        </w:rPr>
      </w:pPr>
      <w:r>
        <w:rPr>
          <w:color w:val="FF0000"/>
        </w:rPr>
        <w:t>Hoe is het onderwijs georganiseerd, past het soort onderwijs bij het kind?</w:t>
      </w:r>
    </w:p>
    <w:p w:rsidR="00121A1A" w:rsidRDefault="00121A1A" w:rsidP="00121A1A">
      <w:pPr>
        <w:pStyle w:val="Lijstalinea"/>
        <w:numPr>
          <w:ilvl w:val="0"/>
          <w:numId w:val="19"/>
        </w:numPr>
        <w:contextualSpacing/>
        <w:rPr>
          <w:color w:val="FF0000"/>
        </w:rPr>
      </w:pPr>
      <w:r>
        <w:rPr>
          <w:color w:val="FF0000"/>
        </w:rPr>
        <w:t>Welke sectoren en leerwegen biedt de school aan?</w:t>
      </w:r>
    </w:p>
    <w:p w:rsidR="00121A1A" w:rsidRDefault="00121A1A" w:rsidP="00121A1A">
      <w:pPr>
        <w:pStyle w:val="Lijstalinea"/>
        <w:numPr>
          <w:ilvl w:val="0"/>
          <w:numId w:val="19"/>
        </w:numPr>
        <w:contextualSpacing/>
        <w:rPr>
          <w:color w:val="FF0000"/>
        </w:rPr>
      </w:pPr>
      <w:r>
        <w:rPr>
          <w:color w:val="FF0000"/>
        </w:rPr>
        <w:t>Hoe zien de schooltijden eruit?</w:t>
      </w:r>
    </w:p>
    <w:p w:rsidR="00121A1A" w:rsidRDefault="00121A1A" w:rsidP="00121A1A">
      <w:pPr>
        <w:pStyle w:val="Lijstalinea"/>
        <w:numPr>
          <w:ilvl w:val="0"/>
          <w:numId w:val="19"/>
        </w:numPr>
        <w:contextualSpacing/>
        <w:rPr>
          <w:color w:val="FF0000"/>
        </w:rPr>
      </w:pPr>
      <w:r>
        <w:rPr>
          <w:color w:val="FF0000"/>
        </w:rPr>
        <w:t>Kan het kind huiswerk maken of sporten op school?</w:t>
      </w:r>
    </w:p>
    <w:p w:rsidR="00121A1A" w:rsidRDefault="00121A1A" w:rsidP="00121A1A">
      <w:pPr>
        <w:pStyle w:val="Lijstalinea"/>
        <w:numPr>
          <w:ilvl w:val="0"/>
          <w:numId w:val="19"/>
        </w:numPr>
        <w:contextualSpacing/>
        <w:rPr>
          <w:color w:val="FF0000"/>
        </w:rPr>
      </w:pPr>
      <w:r>
        <w:rPr>
          <w:color w:val="FF0000"/>
        </w:rPr>
        <w:t>Hoe zijn de prestaties van de school?</w:t>
      </w:r>
    </w:p>
    <w:p w:rsidR="00121A1A" w:rsidRDefault="00121A1A" w:rsidP="00121A1A">
      <w:pPr>
        <w:pStyle w:val="Lijstalinea"/>
        <w:numPr>
          <w:ilvl w:val="0"/>
          <w:numId w:val="19"/>
        </w:numPr>
        <w:contextualSpacing/>
        <w:rPr>
          <w:color w:val="FF0000"/>
        </w:rPr>
      </w:pPr>
      <w:r>
        <w:rPr>
          <w:color w:val="FF0000"/>
        </w:rPr>
        <w:t>Organiseert de school extra activiteiten zoals sportdagen of musicals?</w:t>
      </w:r>
    </w:p>
    <w:p w:rsidR="00121A1A" w:rsidRDefault="00121A1A" w:rsidP="00121A1A">
      <w:pPr>
        <w:pStyle w:val="Lijstalinea"/>
        <w:numPr>
          <w:ilvl w:val="0"/>
          <w:numId w:val="19"/>
        </w:numPr>
        <w:contextualSpacing/>
        <w:rPr>
          <w:color w:val="FF0000"/>
        </w:rPr>
      </w:pPr>
      <w:r>
        <w:rPr>
          <w:color w:val="FF0000"/>
        </w:rPr>
        <w:t>Is er extra begeleiding mogelijk?</w:t>
      </w:r>
    </w:p>
    <w:p w:rsidR="00121A1A" w:rsidRPr="00692A29" w:rsidRDefault="00121A1A" w:rsidP="00121A1A">
      <w:pPr>
        <w:rPr>
          <w:i/>
          <w:color w:val="FF0000"/>
          <w:sz w:val="18"/>
          <w:szCs w:val="18"/>
        </w:rPr>
      </w:pPr>
      <w:r w:rsidRPr="00692A29">
        <w:rPr>
          <w:i/>
          <w:color w:val="FF0000"/>
          <w:sz w:val="18"/>
          <w:szCs w:val="18"/>
        </w:rPr>
        <w:t>(</w:t>
      </w:r>
      <w:proofErr w:type="spellStart"/>
      <w:r w:rsidRPr="00692A29">
        <w:rPr>
          <w:i/>
          <w:color w:val="FF0000"/>
          <w:sz w:val="18"/>
          <w:szCs w:val="18"/>
        </w:rPr>
        <w:t>Marèse</w:t>
      </w:r>
      <w:proofErr w:type="spellEnd"/>
      <w:r w:rsidRPr="00692A29">
        <w:rPr>
          <w:i/>
          <w:color w:val="FF0000"/>
          <w:sz w:val="18"/>
          <w:szCs w:val="18"/>
        </w:rPr>
        <w:t xml:space="preserve"> Peters, </w:t>
      </w:r>
      <w:proofErr w:type="spellStart"/>
      <w:r w:rsidRPr="00692A29">
        <w:rPr>
          <w:i/>
          <w:color w:val="FF0000"/>
          <w:sz w:val="18"/>
          <w:szCs w:val="18"/>
        </w:rPr>
        <w:t>Anababa</w:t>
      </w:r>
      <w:proofErr w:type="spellEnd"/>
      <w:r w:rsidRPr="00692A29">
        <w:rPr>
          <w:i/>
          <w:color w:val="FF0000"/>
          <w:sz w:val="18"/>
          <w:szCs w:val="18"/>
        </w:rPr>
        <w:t xml:space="preserve"> (2009))</w:t>
      </w:r>
    </w:p>
    <w:p w:rsidR="00121A1A" w:rsidRDefault="00121A1A" w:rsidP="00121A1A">
      <w:pPr>
        <w:rPr>
          <w:color w:val="FF0000"/>
        </w:rPr>
      </w:pPr>
    </w:p>
    <w:p w:rsidR="00121A1A" w:rsidRDefault="00121A1A" w:rsidP="00121A1A">
      <w:pPr>
        <w:rPr>
          <w:color w:val="FF0000"/>
        </w:rPr>
      </w:pPr>
      <w:r>
        <w:rPr>
          <w:color w:val="FF0000"/>
        </w:rPr>
        <w:t>Veel van deze zaken zijn voornamelijk belangrijk voor de ouders van de doelgroep en zijn zaken waar de doelgroep zelf niet zozeer naar kijkt. Voor de doelgroep zelf zijn er eigenlijk maar een paar factoren die ze belangrijk vinden bij hun keuze voor de middelbare school.</w:t>
      </w:r>
    </w:p>
    <w:p w:rsidR="00121A1A" w:rsidRDefault="00121A1A" w:rsidP="00121A1A">
      <w:pPr>
        <w:pStyle w:val="Lijstalinea"/>
        <w:numPr>
          <w:ilvl w:val="0"/>
          <w:numId w:val="20"/>
        </w:numPr>
        <w:contextualSpacing/>
        <w:rPr>
          <w:color w:val="FF0000"/>
        </w:rPr>
      </w:pPr>
      <w:r>
        <w:rPr>
          <w:color w:val="FF0000"/>
        </w:rPr>
        <w:t>Sociaal Klimaat (Vriendjes en vriendinnetjes)</w:t>
      </w:r>
    </w:p>
    <w:p w:rsidR="00121A1A" w:rsidRDefault="00121A1A" w:rsidP="00121A1A">
      <w:pPr>
        <w:pStyle w:val="Lijstalinea"/>
        <w:numPr>
          <w:ilvl w:val="0"/>
          <w:numId w:val="20"/>
        </w:numPr>
        <w:contextualSpacing/>
        <w:rPr>
          <w:color w:val="FF0000"/>
        </w:rPr>
      </w:pPr>
      <w:r>
        <w:rPr>
          <w:color w:val="FF0000"/>
        </w:rPr>
        <w:t>Sfeer in de school</w:t>
      </w:r>
    </w:p>
    <w:p w:rsidR="00121A1A" w:rsidRPr="00692A29" w:rsidRDefault="00121A1A" w:rsidP="00121A1A">
      <w:pPr>
        <w:rPr>
          <w:i/>
          <w:color w:val="FF0000"/>
          <w:sz w:val="18"/>
          <w:szCs w:val="18"/>
        </w:rPr>
      </w:pPr>
      <w:r w:rsidRPr="00692A29">
        <w:rPr>
          <w:i/>
          <w:color w:val="FF0000"/>
          <w:sz w:val="18"/>
          <w:szCs w:val="18"/>
        </w:rPr>
        <w:t>(J/M Ouders, Middelbare school kiezen)</w:t>
      </w:r>
    </w:p>
    <w:p w:rsidR="00121A1A" w:rsidRDefault="00121A1A" w:rsidP="00121A1A">
      <w:pPr>
        <w:rPr>
          <w:color w:val="FF0000"/>
        </w:rPr>
      </w:pPr>
    </w:p>
    <w:p w:rsidR="00121A1A" w:rsidRDefault="00121A1A" w:rsidP="00121A1A">
      <w:pPr>
        <w:rPr>
          <w:b/>
          <w:i/>
        </w:rPr>
      </w:pPr>
      <w:proofErr w:type="spellStart"/>
      <w:r>
        <w:rPr>
          <w:b/>
          <w:i/>
        </w:rPr>
        <w:t>Triggeren</w:t>
      </w:r>
      <w:proofErr w:type="spellEnd"/>
    </w:p>
    <w:p w:rsidR="00121A1A" w:rsidRDefault="00121A1A" w:rsidP="00121A1A">
      <w:r>
        <w:t xml:space="preserve">De doelgroep moet het idee krijgen dat het H.N. Werkmancollege de ultieme school is om zowel je diploma te halen als je talent te ontwikkelen om zo de topsport te kunnen bereiken en een mooie carrière te moet te gaan. Goede en bekende voorbeelden uit het verleden moeten in dit proces een belangrijke en doorslaggevende rol spelen. </w:t>
      </w:r>
    </w:p>
    <w:p w:rsidR="00121A1A" w:rsidRDefault="00121A1A" w:rsidP="00121A1A"/>
    <w:p w:rsidR="00121A1A" w:rsidRDefault="00121A1A" w:rsidP="00121A1A"/>
    <w:p w:rsidR="00121A1A" w:rsidRDefault="00121A1A" w:rsidP="00121A1A">
      <w:pPr>
        <w:rPr>
          <w:b/>
          <w:i/>
        </w:rPr>
      </w:pPr>
      <w:r>
        <w:rPr>
          <w:b/>
          <w:i/>
        </w:rPr>
        <w:t>Doelgroep 2 (</w:t>
      </w:r>
      <w:r>
        <w:rPr>
          <w:b/>
          <w:i/>
          <w:color w:val="FF0000"/>
        </w:rPr>
        <w:t>Ouders</w:t>
      </w:r>
      <w:r>
        <w:rPr>
          <w:b/>
          <w:i/>
        </w:rPr>
        <w:t>)</w:t>
      </w:r>
    </w:p>
    <w:p w:rsidR="00121A1A" w:rsidRDefault="00121A1A" w:rsidP="00121A1A">
      <w:pPr>
        <w:rPr>
          <w:color w:val="FF0000"/>
        </w:rPr>
      </w:pPr>
      <w:r>
        <w:rPr>
          <w:color w:val="FF0000"/>
        </w:rPr>
        <w:t>De andere doelgroep die bereikt moet worden met de marketingcampagne zijn de ouders van de leerlingen van 10 tot en met 13 jaar, groep 7 en 8, in de gemeente Groningen die een talent status hebben of nog verkrijgen. Omdat het kiezen van een middelbare school een belangrijke keuze is in het leven van kind. Zullen de ouders van deze kinderen er goed op toe zien en misschien wel beslissen dat hun kinderen de juiste keuze maken. Hierdoor is deze doelgroep een zeer belangrijke factor in de marketingcampagne.</w:t>
      </w:r>
    </w:p>
    <w:p w:rsidR="00121A1A" w:rsidRDefault="00121A1A" w:rsidP="00121A1A">
      <w:pPr>
        <w:rPr>
          <w:color w:val="FF0000"/>
        </w:rPr>
      </w:pPr>
      <w:r>
        <w:rPr>
          <w:color w:val="FF0000"/>
        </w:rPr>
        <w:t>Echter omdat er geen vast leeftijd of woonplek voor de doelgroep ouders is, is het zeer lastig om een exact aantal weer te geven over hoe groot deze doelgroep is. Daardoor wordt er uitgegaan van het dubbele aantal van onze eerste doelgroep. Omdat elk kind hoogstwaarschijnlijk twee ouders heeft.</w:t>
      </w:r>
    </w:p>
    <w:p w:rsidR="00121A1A" w:rsidRDefault="00121A1A" w:rsidP="00121A1A">
      <w:pPr>
        <w:rPr>
          <w:color w:val="FF0000"/>
        </w:rPr>
      </w:pPr>
    </w:p>
    <w:p w:rsidR="00121A1A" w:rsidRDefault="00121A1A" w:rsidP="00121A1A">
      <w:pPr>
        <w:rPr>
          <w:color w:val="FF0000"/>
        </w:rPr>
      </w:pPr>
      <w:r>
        <w:rPr>
          <w:color w:val="FF0000"/>
        </w:rPr>
        <w:t>In de onderstaande tabel is te zien hoeveel kinderen van 10 tot en met 14 jaar en ouders er in de gemeente Groningen zijn.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2301"/>
        <w:gridCol w:w="2302"/>
        <w:gridCol w:w="2302"/>
      </w:tblGrid>
      <w:tr w:rsidR="00121A1A" w:rsidRPr="00121A1A" w:rsidTr="00121A1A">
        <w:tc>
          <w:tcPr>
            <w:tcW w:w="2301" w:type="dxa"/>
          </w:tcPr>
          <w:p w:rsidR="00121A1A" w:rsidRPr="00121A1A" w:rsidRDefault="00121A1A" w:rsidP="0035077F">
            <w:pPr>
              <w:rPr>
                <w:b/>
                <w:color w:val="FF0000"/>
              </w:rPr>
            </w:pPr>
            <w:r w:rsidRPr="00121A1A">
              <w:rPr>
                <w:b/>
                <w:color w:val="FF0000"/>
              </w:rPr>
              <w:t>Jaartal</w:t>
            </w:r>
          </w:p>
        </w:tc>
        <w:tc>
          <w:tcPr>
            <w:tcW w:w="2301" w:type="dxa"/>
          </w:tcPr>
          <w:p w:rsidR="00121A1A" w:rsidRPr="00121A1A" w:rsidRDefault="00121A1A" w:rsidP="0035077F">
            <w:pPr>
              <w:rPr>
                <w:b/>
                <w:color w:val="FF0000"/>
              </w:rPr>
            </w:pPr>
            <w:r w:rsidRPr="00121A1A">
              <w:rPr>
                <w:b/>
                <w:color w:val="FF0000"/>
              </w:rPr>
              <w:t>2011*</w:t>
            </w:r>
          </w:p>
        </w:tc>
        <w:tc>
          <w:tcPr>
            <w:tcW w:w="2302" w:type="dxa"/>
          </w:tcPr>
          <w:p w:rsidR="00121A1A" w:rsidRPr="00121A1A" w:rsidRDefault="00121A1A" w:rsidP="0035077F">
            <w:pPr>
              <w:rPr>
                <w:b/>
                <w:color w:val="FF0000"/>
              </w:rPr>
            </w:pPr>
            <w:r w:rsidRPr="00121A1A">
              <w:rPr>
                <w:b/>
                <w:color w:val="FF0000"/>
              </w:rPr>
              <w:t>2012*</w:t>
            </w:r>
          </w:p>
        </w:tc>
        <w:tc>
          <w:tcPr>
            <w:tcW w:w="2302" w:type="dxa"/>
          </w:tcPr>
          <w:p w:rsidR="00121A1A" w:rsidRPr="00121A1A" w:rsidRDefault="00121A1A" w:rsidP="0035077F">
            <w:pPr>
              <w:rPr>
                <w:b/>
                <w:color w:val="FF0000"/>
              </w:rPr>
            </w:pPr>
            <w:r w:rsidRPr="00121A1A">
              <w:rPr>
                <w:b/>
                <w:color w:val="FF0000"/>
              </w:rPr>
              <w:t>2013*</w:t>
            </w:r>
          </w:p>
        </w:tc>
      </w:tr>
      <w:tr w:rsidR="00121A1A" w:rsidRPr="00121A1A" w:rsidTr="00121A1A">
        <w:tc>
          <w:tcPr>
            <w:tcW w:w="2301" w:type="dxa"/>
          </w:tcPr>
          <w:p w:rsidR="00121A1A" w:rsidRPr="00121A1A" w:rsidRDefault="00121A1A" w:rsidP="0035077F">
            <w:pPr>
              <w:rPr>
                <w:b/>
                <w:color w:val="FF0000"/>
              </w:rPr>
            </w:pPr>
            <w:r w:rsidRPr="00121A1A">
              <w:rPr>
                <w:b/>
                <w:color w:val="FF0000"/>
              </w:rPr>
              <w:t>Kinderen 10 – 14 jaar</w:t>
            </w:r>
          </w:p>
        </w:tc>
        <w:tc>
          <w:tcPr>
            <w:tcW w:w="2301" w:type="dxa"/>
          </w:tcPr>
          <w:p w:rsidR="00121A1A" w:rsidRPr="00121A1A" w:rsidRDefault="00121A1A" w:rsidP="0035077F">
            <w:pPr>
              <w:rPr>
                <w:i/>
                <w:color w:val="FF0000"/>
              </w:rPr>
            </w:pPr>
            <w:r w:rsidRPr="00121A1A">
              <w:rPr>
                <w:i/>
                <w:color w:val="FF0000"/>
              </w:rPr>
              <w:t>7.336</w:t>
            </w:r>
          </w:p>
        </w:tc>
        <w:tc>
          <w:tcPr>
            <w:tcW w:w="2302" w:type="dxa"/>
          </w:tcPr>
          <w:p w:rsidR="00121A1A" w:rsidRPr="00121A1A" w:rsidRDefault="00121A1A" w:rsidP="0035077F">
            <w:pPr>
              <w:rPr>
                <w:i/>
                <w:color w:val="FF0000"/>
              </w:rPr>
            </w:pPr>
            <w:r w:rsidRPr="00121A1A">
              <w:rPr>
                <w:i/>
                <w:color w:val="FF0000"/>
              </w:rPr>
              <w:t>7.533</w:t>
            </w:r>
          </w:p>
        </w:tc>
        <w:tc>
          <w:tcPr>
            <w:tcW w:w="2302" w:type="dxa"/>
          </w:tcPr>
          <w:p w:rsidR="00121A1A" w:rsidRPr="00121A1A" w:rsidRDefault="00121A1A" w:rsidP="0035077F">
            <w:pPr>
              <w:rPr>
                <w:i/>
                <w:color w:val="FF0000"/>
              </w:rPr>
            </w:pPr>
            <w:r w:rsidRPr="00121A1A">
              <w:rPr>
                <w:i/>
                <w:color w:val="FF0000"/>
              </w:rPr>
              <w:t>7.480</w:t>
            </w:r>
          </w:p>
        </w:tc>
      </w:tr>
      <w:tr w:rsidR="00121A1A" w:rsidRPr="00121A1A" w:rsidTr="00121A1A">
        <w:tc>
          <w:tcPr>
            <w:tcW w:w="2301" w:type="dxa"/>
          </w:tcPr>
          <w:p w:rsidR="00121A1A" w:rsidRPr="00121A1A" w:rsidRDefault="00121A1A" w:rsidP="0035077F">
            <w:pPr>
              <w:rPr>
                <w:b/>
                <w:color w:val="FF0000"/>
              </w:rPr>
            </w:pPr>
            <w:r w:rsidRPr="00121A1A">
              <w:rPr>
                <w:b/>
                <w:color w:val="FF0000"/>
              </w:rPr>
              <w:t>Ouders</w:t>
            </w:r>
          </w:p>
        </w:tc>
        <w:tc>
          <w:tcPr>
            <w:tcW w:w="2301" w:type="dxa"/>
          </w:tcPr>
          <w:p w:rsidR="00121A1A" w:rsidRPr="00121A1A" w:rsidRDefault="00121A1A" w:rsidP="0035077F">
            <w:pPr>
              <w:rPr>
                <w:i/>
                <w:color w:val="FF0000"/>
              </w:rPr>
            </w:pPr>
            <w:r w:rsidRPr="00121A1A">
              <w:rPr>
                <w:i/>
                <w:color w:val="FF0000"/>
              </w:rPr>
              <w:t>14.672</w:t>
            </w:r>
          </w:p>
        </w:tc>
        <w:tc>
          <w:tcPr>
            <w:tcW w:w="2302" w:type="dxa"/>
          </w:tcPr>
          <w:p w:rsidR="00121A1A" w:rsidRPr="00121A1A" w:rsidRDefault="00121A1A" w:rsidP="0035077F">
            <w:pPr>
              <w:rPr>
                <w:i/>
                <w:color w:val="FF0000"/>
              </w:rPr>
            </w:pPr>
            <w:r w:rsidRPr="00121A1A">
              <w:rPr>
                <w:i/>
                <w:color w:val="FF0000"/>
              </w:rPr>
              <w:t>15.066</w:t>
            </w:r>
          </w:p>
        </w:tc>
        <w:tc>
          <w:tcPr>
            <w:tcW w:w="2302" w:type="dxa"/>
          </w:tcPr>
          <w:p w:rsidR="00121A1A" w:rsidRPr="00121A1A" w:rsidRDefault="00121A1A" w:rsidP="0035077F">
            <w:pPr>
              <w:rPr>
                <w:i/>
                <w:color w:val="FF0000"/>
              </w:rPr>
            </w:pPr>
            <w:r w:rsidRPr="00121A1A">
              <w:rPr>
                <w:i/>
                <w:color w:val="FF0000"/>
              </w:rPr>
              <w:t>14.960</w:t>
            </w:r>
          </w:p>
        </w:tc>
      </w:tr>
    </w:tbl>
    <w:p w:rsidR="00121A1A" w:rsidRDefault="00121A1A" w:rsidP="00121A1A">
      <w:pPr>
        <w:rPr>
          <w:color w:val="FF0000"/>
        </w:rPr>
      </w:pPr>
      <w:r>
        <w:rPr>
          <w:color w:val="FF0000"/>
        </w:rPr>
        <w:t>*Per 1 januari</w:t>
      </w:r>
    </w:p>
    <w:p w:rsidR="00121A1A" w:rsidRPr="00420887" w:rsidRDefault="00121A1A" w:rsidP="00121A1A">
      <w:pPr>
        <w:rPr>
          <w:i/>
          <w:color w:val="FF0000"/>
          <w:sz w:val="18"/>
          <w:szCs w:val="18"/>
        </w:rPr>
      </w:pPr>
      <w:r w:rsidRPr="00420887">
        <w:rPr>
          <w:i/>
          <w:color w:val="FF0000"/>
          <w:sz w:val="18"/>
          <w:szCs w:val="18"/>
        </w:rPr>
        <w:t>(Bevolkingsprognose 2010-2025 (2010))</w:t>
      </w:r>
    </w:p>
    <w:p w:rsidR="00121A1A" w:rsidRDefault="00121A1A" w:rsidP="00121A1A"/>
    <w:p w:rsidR="00121A1A" w:rsidRDefault="00121A1A" w:rsidP="00121A1A">
      <w:pPr>
        <w:rPr>
          <w:b/>
          <w:i/>
        </w:rPr>
      </w:pPr>
      <w:r>
        <w:rPr>
          <w:b/>
          <w:i/>
        </w:rPr>
        <w:t>Waar/Bereikbaarheid</w:t>
      </w:r>
    </w:p>
    <w:p w:rsidR="00121A1A" w:rsidRDefault="00121A1A" w:rsidP="00121A1A">
      <w:pPr>
        <w:rPr>
          <w:color w:val="FF0000"/>
        </w:rPr>
      </w:pPr>
      <w:r>
        <w:rPr>
          <w:color w:val="FF0000"/>
        </w:rPr>
        <w:t xml:space="preserve">Omdat er geen vast locatie is waar de doelgroep ouders allemaal samenkomen, is er geen vast plek waar deze doelgroep bereikt kan worden. Daardoor zal ervan uit moeten worden gegaan dat ze samen met de eerste doelgroep op bepaalde plekken komen, zodat ze toch kunnen worden bereikt. </w:t>
      </w:r>
    </w:p>
    <w:p w:rsidR="00121A1A" w:rsidRDefault="00121A1A" w:rsidP="00121A1A">
      <w:pPr>
        <w:rPr>
          <w:color w:val="FF0000"/>
          <w:szCs w:val="22"/>
        </w:rPr>
      </w:pPr>
      <w:r>
        <w:rPr>
          <w:color w:val="FF0000"/>
          <w:szCs w:val="22"/>
        </w:rPr>
        <w:lastRenderedPageBreak/>
        <w:t>In de onderstaande tabel is te zien hoeveel basisscholen, sportverenigingen en trainingscentrum er zijn in de gemeente Groningen.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3"/>
        <w:gridCol w:w="4603"/>
      </w:tblGrid>
      <w:tr w:rsidR="00121A1A" w:rsidTr="00121A1A">
        <w:tc>
          <w:tcPr>
            <w:tcW w:w="4603" w:type="dxa"/>
          </w:tcPr>
          <w:p w:rsidR="00121A1A" w:rsidRPr="00121A1A" w:rsidRDefault="00121A1A" w:rsidP="0035077F">
            <w:pPr>
              <w:rPr>
                <w:b/>
                <w:color w:val="FF0000"/>
                <w:szCs w:val="22"/>
              </w:rPr>
            </w:pPr>
            <w:r w:rsidRPr="00121A1A">
              <w:rPr>
                <w:b/>
                <w:color w:val="FF0000"/>
                <w:szCs w:val="22"/>
              </w:rPr>
              <w:t>Basisscholen</w:t>
            </w:r>
          </w:p>
        </w:tc>
        <w:tc>
          <w:tcPr>
            <w:tcW w:w="4603" w:type="dxa"/>
          </w:tcPr>
          <w:p w:rsidR="00121A1A" w:rsidRPr="00121A1A" w:rsidRDefault="00121A1A" w:rsidP="0035077F">
            <w:pPr>
              <w:rPr>
                <w:i/>
                <w:color w:val="FF0000"/>
                <w:szCs w:val="22"/>
              </w:rPr>
            </w:pPr>
            <w:r w:rsidRPr="00121A1A">
              <w:rPr>
                <w:i/>
                <w:color w:val="FF0000"/>
                <w:szCs w:val="22"/>
              </w:rPr>
              <w:t>53</w:t>
            </w:r>
          </w:p>
        </w:tc>
      </w:tr>
      <w:tr w:rsidR="00121A1A" w:rsidTr="00121A1A">
        <w:tc>
          <w:tcPr>
            <w:tcW w:w="4603" w:type="dxa"/>
          </w:tcPr>
          <w:p w:rsidR="00121A1A" w:rsidRPr="00121A1A" w:rsidRDefault="00121A1A" w:rsidP="0035077F">
            <w:pPr>
              <w:rPr>
                <w:b/>
                <w:color w:val="FF0000"/>
                <w:szCs w:val="22"/>
              </w:rPr>
            </w:pPr>
            <w:r w:rsidRPr="00121A1A">
              <w:rPr>
                <w:b/>
                <w:color w:val="FF0000"/>
                <w:szCs w:val="22"/>
              </w:rPr>
              <w:t>Sportverenigingen/Sportaccommodaties</w:t>
            </w:r>
          </w:p>
        </w:tc>
        <w:tc>
          <w:tcPr>
            <w:tcW w:w="4603" w:type="dxa"/>
          </w:tcPr>
          <w:p w:rsidR="00121A1A" w:rsidRPr="00121A1A" w:rsidRDefault="00121A1A" w:rsidP="0035077F">
            <w:pPr>
              <w:rPr>
                <w:i/>
                <w:color w:val="FF0000"/>
                <w:szCs w:val="22"/>
              </w:rPr>
            </w:pPr>
            <w:r w:rsidRPr="00121A1A">
              <w:rPr>
                <w:i/>
                <w:color w:val="FF0000"/>
                <w:szCs w:val="22"/>
              </w:rPr>
              <w:t>8 sporthallen</w:t>
            </w:r>
          </w:p>
          <w:p w:rsidR="00121A1A" w:rsidRPr="00121A1A" w:rsidRDefault="00121A1A" w:rsidP="0035077F">
            <w:pPr>
              <w:rPr>
                <w:i/>
                <w:color w:val="FF0000"/>
                <w:szCs w:val="22"/>
              </w:rPr>
            </w:pPr>
            <w:r w:rsidRPr="00121A1A">
              <w:rPr>
                <w:i/>
                <w:color w:val="FF0000"/>
                <w:szCs w:val="22"/>
              </w:rPr>
              <w:t>40 gymzalen</w:t>
            </w:r>
          </w:p>
          <w:p w:rsidR="00121A1A" w:rsidRPr="00121A1A" w:rsidRDefault="00121A1A" w:rsidP="0035077F">
            <w:pPr>
              <w:rPr>
                <w:i/>
                <w:color w:val="FF0000"/>
                <w:szCs w:val="22"/>
              </w:rPr>
            </w:pPr>
            <w:r w:rsidRPr="00121A1A">
              <w:rPr>
                <w:i/>
                <w:color w:val="FF0000"/>
                <w:szCs w:val="22"/>
              </w:rPr>
              <w:t>18 sportparken</w:t>
            </w:r>
          </w:p>
          <w:p w:rsidR="00121A1A" w:rsidRPr="00121A1A" w:rsidRDefault="00121A1A" w:rsidP="0035077F">
            <w:pPr>
              <w:rPr>
                <w:i/>
                <w:color w:val="FF0000"/>
                <w:szCs w:val="22"/>
              </w:rPr>
            </w:pPr>
            <w:r w:rsidRPr="00121A1A">
              <w:rPr>
                <w:i/>
                <w:color w:val="FF0000"/>
                <w:szCs w:val="22"/>
              </w:rPr>
              <w:t>4 zwembaden</w:t>
            </w:r>
          </w:p>
        </w:tc>
      </w:tr>
      <w:tr w:rsidR="00121A1A" w:rsidTr="00121A1A">
        <w:tc>
          <w:tcPr>
            <w:tcW w:w="4603" w:type="dxa"/>
          </w:tcPr>
          <w:p w:rsidR="00121A1A" w:rsidRPr="00121A1A" w:rsidRDefault="00121A1A" w:rsidP="0035077F">
            <w:pPr>
              <w:rPr>
                <w:b/>
                <w:color w:val="FF0000"/>
                <w:szCs w:val="22"/>
              </w:rPr>
            </w:pPr>
            <w:r w:rsidRPr="00121A1A">
              <w:rPr>
                <w:b/>
                <w:color w:val="FF0000"/>
                <w:szCs w:val="22"/>
              </w:rPr>
              <w:t>Trainingscentrums</w:t>
            </w:r>
          </w:p>
        </w:tc>
        <w:tc>
          <w:tcPr>
            <w:tcW w:w="4603" w:type="dxa"/>
          </w:tcPr>
          <w:p w:rsidR="00121A1A" w:rsidRPr="00121A1A" w:rsidRDefault="00121A1A" w:rsidP="0035077F">
            <w:pPr>
              <w:rPr>
                <w:i/>
                <w:color w:val="FF0000"/>
                <w:szCs w:val="22"/>
              </w:rPr>
            </w:pPr>
            <w:r w:rsidRPr="00121A1A">
              <w:rPr>
                <w:i/>
                <w:color w:val="FF0000"/>
                <w:szCs w:val="22"/>
              </w:rPr>
              <w:t>5</w:t>
            </w:r>
          </w:p>
        </w:tc>
      </w:tr>
    </w:tbl>
    <w:p w:rsidR="00121A1A" w:rsidRPr="008C462C" w:rsidRDefault="00121A1A" w:rsidP="00121A1A">
      <w:pPr>
        <w:rPr>
          <w:i/>
          <w:color w:val="FF0000"/>
          <w:sz w:val="18"/>
          <w:szCs w:val="18"/>
        </w:rPr>
      </w:pPr>
      <w:r w:rsidRPr="008C462C">
        <w:rPr>
          <w:i/>
          <w:color w:val="FF0000"/>
          <w:sz w:val="18"/>
          <w:szCs w:val="18"/>
        </w:rPr>
        <w:t>(School in beeld, Gemeente Groningen</w:t>
      </w:r>
      <w:r>
        <w:rPr>
          <w:i/>
          <w:color w:val="FF0000"/>
          <w:sz w:val="18"/>
          <w:szCs w:val="18"/>
        </w:rPr>
        <w:t>, Topsportnota Talent voor Topsport (2012) en Gemeente Groningen, Sporten</w:t>
      </w:r>
      <w:r w:rsidRPr="008C462C">
        <w:rPr>
          <w:i/>
          <w:color w:val="FF0000"/>
          <w:sz w:val="18"/>
          <w:szCs w:val="18"/>
        </w:rPr>
        <w:t>)</w:t>
      </w:r>
    </w:p>
    <w:p w:rsidR="00121A1A" w:rsidRPr="00420887" w:rsidRDefault="00121A1A" w:rsidP="00121A1A">
      <w:pPr>
        <w:rPr>
          <w:color w:val="FF0000"/>
        </w:rPr>
      </w:pPr>
    </w:p>
    <w:p w:rsidR="00121A1A" w:rsidRPr="004F4069" w:rsidRDefault="00121A1A" w:rsidP="00121A1A">
      <w:pPr>
        <w:rPr>
          <w:b/>
          <w:i/>
        </w:rPr>
      </w:pPr>
      <w:r w:rsidRPr="004F4069">
        <w:rPr>
          <w:b/>
          <w:i/>
        </w:rPr>
        <w:t>Behoefte</w:t>
      </w:r>
    </w:p>
    <w:p w:rsidR="00121A1A" w:rsidRDefault="00121A1A" w:rsidP="00121A1A">
      <w:pPr>
        <w:rPr>
          <w:color w:val="FF0000"/>
        </w:rPr>
      </w:pPr>
      <w:r>
        <w:rPr>
          <w:color w:val="FF0000"/>
        </w:rPr>
        <w:t>Ook de doelgroep de ouders van de leerlingen met een talentstatus moeten worden beïnvloed en overtuigd worden zodat ze hun kinderen naar het H.N. Werkman College sturen. Zo zullen de eerder genoemde factoren bij de eerste doelgroep hier ook van belang zijn.</w:t>
      </w:r>
    </w:p>
    <w:p w:rsidR="00121A1A" w:rsidRDefault="00121A1A" w:rsidP="00121A1A">
      <w:pPr>
        <w:pStyle w:val="Lijstalinea"/>
        <w:numPr>
          <w:ilvl w:val="0"/>
          <w:numId w:val="19"/>
        </w:numPr>
        <w:contextualSpacing/>
        <w:rPr>
          <w:color w:val="FF0000"/>
        </w:rPr>
      </w:pPr>
      <w:r>
        <w:rPr>
          <w:color w:val="FF0000"/>
        </w:rPr>
        <w:t>Is de school op fietsafstand of gemakkelijk met het openbaar vervoer te bereiken?</w:t>
      </w:r>
    </w:p>
    <w:p w:rsidR="00121A1A" w:rsidRDefault="00121A1A" w:rsidP="00121A1A">
      <w:pPr>
        <w:pStyle w:val="Lijstalinea"/>
        <w:numPr>
          <w:ilvl w:val="0"/>
          <w:numId w:val="19"/>
        </w:numPr>
        <w:contextualSpacing/>
        <w:rPr>
          <w:color w:val="FF0000"/>
        </w:rPr>
      </w:pPr>
      <w:r>
        <w:rPr>
          <w:color w:val="FF0000"/>
        </w:rPr>
        <w:t>Hoe ziet de school eruit, is het goed onderhouden en schoon?</w:t>
      </w:r>
    </w:p>
    <w:p w:rsidR="00121A1A" w:rsidRDefault="00121A1A" w:rsidP="00121A1A">
      <w:pPr>
        <w:pStyle w:val="Lijstalinea"/>
        <w:numPr>
          <w:ilvl w:val="0"/>
          <w:numId w:val="19"/>
        </w:numPr>
        <w:contextualSpacing/>
        <w:rPr>
          <w:color w:val="FF0000"/>
        </w:rPr>
      </w:pPr>
      <w:r>
        <w:rPr>
          <w:color w:val="FF0000"/>
        </w:rPr>
        <w:t>Hoe is het onderwijs georganiseerd, past het soort onderwijs bij het kind?</w:t>
      </w:r>
    </w:p>
    <w:p w:rsidR="00121A1A" w:rsidRDefault="00121A1A" w:rsidP="00121A1A">
      <w:pPr>
        <w:pStyle w:val="Lijstalinea"/>
        <w:numPr>
          <w:ilvl w:val="0"/>
          <w:numId w:val="19"/>
        </w:numPr>
        <w:contextualSpacing/>
        <w:rPr>
          <w:color w:val="FF0000"/>
        </w:rPr>
      </w:pPr>
      <w:r>
        <w:rPr>
          <w:color w:val="FF0000"/>
        </w:rPr>
        <w:t>Welke sectoren en leerwegen biedt de school aan?</w:t>
      </w:r>
    </w:p>
    <w:p w:rsidR="00121A1A" w:rsidRDefault="00121A1A" w:rsidP="00121A1A">
      <w:pPr>
        <w:pStyle w:val="Lijstalinea"/>
        <w:numPr>
          <w:ilvl w:val="0"/>
          <w:numId w:val="19"/>
        </w:numPr>
        <w:contextualSpacing/>
        <w:rPr>
          <w:color w:val="FF0000"/>
        </w:rPr>
      </w:pPr>
      <w:r>
        <w:rPr>
          <w:color w:val="FF0000"/>
        </w:rPr>
        <w:t>Hoe zien de schooltijden eruit?</w:t>
      </w:r>
    </w:p>
    <w:p w:rsidR="00121A1A" w:rsidRDefault="00121A1A" w:rsidP="00121A1A">
      <w:pPr>
        <w:pStyle w:val="Lijstalinea"/>
        <w:numPr>
          <w:ilvl w:val="0"/>
          <w:numId w:val="19"/>
        </w:numPr>
        <w:contextualSpacing/>
        <w:rPr>
          <w:color w:val="FF0000"/>
        </w:rPr>
      </w:pPr>
      <w:r>
        <w:rPr>
          <w:color w:val="FF0000"/>
        </w:rPr>
        <w:t>Kan het kind huiswerk maken of sporten op school?</w:t>
      </w:r>
    </w:p>
    <w:p w:rsidR="00121A1A" w:rsidRDefault="00121A1A" w:rsidP="00121A1A">
      <w:pPr>
        <w:pStyle w:val="Lijstalinea"/>
        <w:numPr>
          <w:ilvl w:val="0"/>
          <w:numId w:val="19"/>
        </w:numPr>
        <w:contextualSpacing/>
        <w:rPr>
          <w:color w:val="FF0000"/>
        </w:rPr>
      </w:pPr>
      <w:r>
        <w:rPr>
          <w:color w:val="FF0000"/>
        </w:rPr>
        <w:t>Hoe zijn de prestaties van de school?</w:t>
      </w:r>
    </w:p>
    <w:p w:rsidR="00121A1A" w:rsidRDefault="00121A1A" w:rsidP="00121A1A">
      <w:pPr>
        <w:pStyle w:val="Lijstalinea"/>
        <w:numPr>
          <w:ilvl w:val="0"/>
          <w:numId w:val="19"/>
        </w:numPr>
        <w:contextualSpacing/>
        <w:rPr>
          <w:color w:val="FF0000"/>
        </w:rPr>
      </w:pPr>
      <w:r>
        <w:rPr>
          <w:color w:val="FF0000"/>
        </w:rPr>
        <w:t>Organiseert de school extra activiteiten zoals sportdagen of musicals?</w:t>
      </w:r>
    </w:p>
    <w:p w:rsidR="00121A1A" w:rsidRDefault="00121A1A" w:rsidP="00121A1A">
      <w:pPr>
        <w:pStyle w:val="Lijstalinea"/>
        <w:numPr>
          <w:ilvl w:val="0"/>
          <w:numId w:val="19"/>
        </w:numPr>
        <w:contextualSpacing/>
        <w:rPr>
          <w:color w:val="FF0000"/>
        </w:rPr>
      </w:pPr>
      <w:r>
        <w:rPr>
          <w:color w:val="FF0000"/>
        </w:rPr>
        <w:t>Is er extra begeleiding mogelijk?</w:t>
      </w:r>
    </w:p>
    <w:p w:rsidR="00121A1A" w:rsidRPr="00692A29" w:rsidRDefault="00121A1A" w:rsidP="00121A1A">
      <w:pPr>
        <w:rPr>
          <w:i/>
          <w:color w:val="FF0000"/>
          <w:sz w:val="18"/>
          <w:szCs w:val="18"/>
        </w:rPr>
      </w:pPr>
      <w:r w:rsidRPr="00692A29">
        <w:rPr>
          <w:i/>
          <w:color w:val="FF0000"/>
          <w:sz w:val="18"/>
          <w:szCs w:val="18"/>
        </w:rPr>
        <w:t>(</w:t>
      </w:r>
      <w:proofErr w:type="spellStart"/>
      <w:r w:rsidRPr="00692A29">
        <w:rPr>
          <w:i/>
          <w:color w:val="FF0000"/>
          <w:sz w:val="18"/>
          <w:szCs w:val="18"/>
        </w:rPr>
        <w:t>Marèse</w:t>
      </w:r>
      <w:proofErr w:type="spellEnd"/>
      <w:r w:rsidRPr="00692A29">
        <w:rPr>
          <w:i/>
          <w:color w:val="FF0000"/>
          <w:sz w:val="18"/>
          <w:szCs w:val="18"/>
        </w:rPr>
        <w:t xml:space="preserve"> Peters, </w:t>
      </w:r>
      <w:proofErr w:type="spellStart"/>
      <w:r w:rsidRPr="00692A29">
        <w:rPr>
          <w:i/>
          <w:color w:val="FF0000"/>
          <w:sz w:val="18"/>
          <w:szCs w:val="18"/>
        </w:rPr>
        <w:t>Anababa</w:t>
      </w:r>
      <w:proofErr w:type="spellEnd"/>
      <w:r w:rsidRPr="00692A29">
        <w:rPr>
          <w:i/>
          <w:color w:val="FF0000"/>
          <w:sz w:val="18"/>
          <w:szCs w:val="18"/>
        </w:rPr>
        <w:t xml:space="preserve"> (2009))</w:t>
      </w:r>
    </w:p>
    <w:p w:rsidR="00121A1A" w:rsidRDefault="00121A1A" w:rsidP="00121A1A">
      <w:pPr>
        <w:rPr>
          <w:color w:val="FF0000"/>
        </w:rPr>
      </w:pPr>
      <w:r>
        <w:rPr>
          <w:color w:val="FF0000"/>
        </w:rPr>
        <w:t xml:space="preserve"> </w:t>
      </w:r>
    </w:p>
    <w:p w:rsidR="00121A1A" w:rsidRDefault="00121A1A" w:rsidP="00121A1A">
      <w:pPr>
        <w:rPr>
          <w:color w:val="FF0000"/>
        </w:rPr>
      </w:pPr>
      <w:r>
        <w:rPr>
          <w:color w:val="FF0000"/>
        </w:rPr>
        <w:t>Echter zijn er hier ook een paar factoren die het belangrijkste zijn voor de doelgroep om te beslissen of ze hun kind naar deze school sturen.</w:t>
      </w:r>
    </w:p>
    <w:p w:rsidR="00121A1A" w:rsidRDefault="00121A1A" w:rsidP="00121A1A">
      <w:pPr>
        <w:pStyle w:val="Lijstalinea"/>
        <w:numPr>
          <w:ilvl w:val="0"/>
          <w:numId w:val="21"/>
        </w:numPr>
        <w:contextualSpacing/>
        <w:rPr>
          <w:color w:val="FF0000"/>
        </w:rPr>
      </w:pPr>
      <w:r>
        <w:rPr>
          <w:color w:val="FF0000"/>
        </w:rPr>
        <w:t xml:space="preserve">Kwaliteit (slagingspercentage en </w:t>
      </w:r>
      <w:proofErr w:type="spellStart"/>
      <w:r>
        <w:rPr>
          <w:color w:val="FF0000"/>
        </w:rPr>
        <w:t>doorstroompercentage</w:t>
      </w:r>
      <w:proofErr w:type="spellEnd"/>
      <w:r>
        <w:rPr>
          <w:color w:val="FF0000"/>
        </w:rPr>
        <w:t>)</w:t>
      </w:r>
    </w:p>
    <w:p w:rsidR="00121A1A" w:rsidRDefault="00121A1A" w:rsidP="00121A1A">
      <w:pPr>
        <w:pStyle w:val="Lijstalinea"/>
        <w:numPr>
          <w:ilvl w:val="0"/>
          <w:numId w:val="21"/>
        </w:numPr>
        <w:contextualSpacing/>
        <w:rPr>
          <w:color w:val="FF0000"/>
        </w:rPr>
      </w:pPr>
      <w:r>
        <w:rPr>
          <w:color w:val="FF0000"/>
        </w:rPr>
        <w:t>Meningen van andere ouders (Reputatie)</w:t>
      </w:r>
    </w:p>
    <w:p w:rsidR="00121A1A" w:rsidRDefault="00121A1A" w:rsidP="00121A1A">
      <w:pPr>
        <w:pStyle w:val="Lijstalinea"/>
        <w:numPr>
          <w:ilvl w:val="0"/>
          <w:numId w:val="21"/>
        </w:numPr>
        <w:contextualSpacing/>
        <w:rPr>
          <w:color w:val="FF0000"/>
        </w:rPr>
      </w:pPr>
      <w:r>
        <w:rPr>
          <w:color w:val="FF0000"/>
        </w:rPr>
        <w:t>Reisafstand</w:t>
      </w:r>
    </w:p>
    <w:p w:rsidR="00121A1A" w:rsidRDefault="00121A1A" w:rsidP="00121A1A">
      <w:pPr>
        <w:pStyle w:val="Lijstalinea"/>
        <w:numPr>
          <w:ilvl w:val="0"/>
          <w:numId w:val="21"/>
        </w:numPr>
        <w:contextualSpacing/>
        <w:rPr>
          <w:color w:val="FF0000"/>
        </w:rPr>
      </w:pPr>
      <w:r>
        <w:rPr>
          <w:color w:val="FF0000"/>
        </w:rPr>
        <w:t>Persoonlijke Benadering (Structuur, Regels en Omgang)</w:t>
      </w:r>
    </w:p>
    <w:p w:rsidR="00121A1A" w:rsidRDefault="00121A1A" w:rsidP="00121A1A">
      <w:pPr>
        <w:pStyle w:val="Lijstalinea"/>
        <w:numPr>
          <w:ilvl w:val="0"/>
          <w:numId w:val="21"/>
        </w:numPr>
        <w:contextualSpacing/>
        <w:rPr>
          <w:color w:val="FF0000"/>
        </w:rPr>
      </w:pPr>
      <w:r>
        <w:rPr>
          <w:color w:val="FF0000"/>
        </w:rPr>
        <w:t>Veiligheid</w:t>
      </w:r>
    </w:p>
    <w:p w:rsidR="00121A1A" w:rsidRPr="00A33586" w:rsidRDefault="00121A1A" w:rsidP="00121A1A">
      <w:pPr>
        <w:rPr>
          <w:i/>
          <w:color w:val="FF0000"/>
        </w:rPr>
      </w:pPr>
      <w:r w:rsidRPr="00A33586">
        <w:rPr>
          <w:i/>
          <w:color w:val="FF0000"/>
        </w:rPr>
        <w:t xml:space="preserve">(Thuisonderwijs (2012) en Martijn </w:t>
      </w:r>
      <w:proofErr w:type="spellStart"/>
      <w:r w:rsidRPr="00A33586">
        <w:rPr>
          <w:i/>
          <w:color w:val="FF0000"/>
        </w:rPr>
        <w:t>Lampert</w:t>
      </w:r>
      <w:proofErr w:type="spellEnd"/>
      <w:r w:rsidRPr="00A33586">
        <w:rPr>
          <w:i/>
          <w:color w:val="FF0000"/>
        </w:rPr>
        <w:t>)</w:t>
      </w:r>
    </w:p>
    <w:p w:rsidR="00121A1A" w:rsidRPr="00BF05C7" w:rsidRDefault="00121A1A" w:rsidP="00121A1A">
      <w:pPr>
        <w:rPr>
          <w:color w:val="FF0000"/>
        </w:rPr>
      </w:pPr>
    </w:p>
    <w:p w:rsidR="00121A1A" w:rsidRDefault="00121A1A" w:rsidP="00121A1A">
      <w:pPr>
        <w:rPr>
          <w:b/>
          <w:i/>
        </w:rPr>
      </w:pPr>
      <w:proofErr w:type="spellStart"/>
      <w:r>
        <w:rPr>
          <w:b/>
          <w:i/>
        </w:rPr>
        <w:t>Triggeren</w:t>
      </w:r>
      <w:proofErr w:type="spellEnd"/>
    </w:p>
    <w:p w:rsidR="00121A1A" w:rsidRDefault="00121A1A" w:rsidP="00121A1A">
      <w:r>
        <w:t xml:space="preserve">De ouders moeten het gevoel krijgen dat het H.N. Werkmancollege de ultieme school is die het beste hun eisen vervult en veel kwaliteit levert voor de leerlingen waardoor zij het hoogst haalbare diploma kunnen halen in 4 – 6 jaar. </w:t>
      </w:r>
    </w:p>
    <w:p w:rsidR="00121A1A" w:rsidRDefault="00121A1A" w:rsidP="00121A1A">
      <w:pPr>
        <w:rPr>
          <w:b/>
        </w:rPr>
      </w:pPr>
    </w:p>
    <w:p w:rsidR="00121A1A" w:rsidRDefault="00121A1A" w:rsidP="00121A1A">
      <w:pPr>
        <w:rPr>
          <w:rStyle w:val="Kop3Char"/>
        </w:rPr>
      </w:pPr>
      <w:bookmarkStart w:id="24" w:name="_Toc353468177"/>
      <w:bookmarkStart w:id="25" w:name="_Toc353520057"/>
      <w:r>
        <w:rPr>
          <w:rStyle w:val="Kop3Char"/>
        </w:rPr>
        <w:br w:type="page"/>
      </w:r>
    </w:p>
    <w:p w:rsidR="00121A1A" w:rsidRPr="0021386C" w:rsidRDefault="00121A1A" w:rsidP="00121A1A">
      <w:pPr>
        <w:rPr>
          <w:i/>
          <w:color w:val="FF0000"/>
        </w:rPr>
      </w:pPr>
      <w:r w:rsidRPr="000E29B7">
        <w:rPr>
          <w:rStyle w:val="Kop3Char"/>
        </w:rPr>
        <w:lastRenderedPageBreak/>
        <w:t>Doelen</w:t>
      </w:r>
      <w:bookmarkEnd w:id="24"/>
      <w:bookmarkEnd w:id="25"/>
      <w:r>
        <w:br/>
      </w:r>
      <w:r>
        <w:rPr>
          <w:color w:val="FF0000"/>
        </w:rPr>
        <w:t>De doelen voor de marketingcampagne zijn hieronder weergegeven en verdeeld in drie niveaus en stadiums van de marketingcampagne.</w:t>
      </w:r>
    </w:p>
    <w:p w:rsidR="00121A1A" w:rsidRDefault="00121A1A" w:rsidP="00121A1A">
      <w:pPr>
        <w:rPr>
          <w:i/>
        </w:rPr>
      </w:pPr>
    </w:p>
    <w:p w:rsidR="00121A1A" w:rsidRPr="00BF42C2" w:rsidRDefault="00121A1A" w:rsidP="00121A1A">
      <w:pPr>
        <w:rPr>
          <w:i/>
        </w:rPr>
      </w:pPr>
      <w:r w:rsidRPr="00BF42C2">
        <w:rPr>
          <w:i/>
        </w:rPr>
        <w:t>Cognitief (kennis)</w:t>
      </w:r>
    </w:p>
    <w:p w:rsidR="00121A1A" w:rsidRDefault="00121A1A" w:rsidP="00121A1A">
      <w:r>
        <w:t xml:space="preserve">Alle topsporttalenten op basisscholen in de provincie Groningen in de leeftijdscategorie 10 tot 13 jaar kennen de </w:t>
      </w:r>
      <w:proofErr w:type="spellStart"/>
      <w:r>
        <w:t>topsporttalentafdeling</w:t>
      </w:r>
      <w:proofErr w:type="spellEnd"/>
      <w:r>
        <w:t xml:space="preserve"> van H.N. Werkman College. </w:t>
      </w:r>
    </w:p>
    <w:p w:rsidR="00121A1A" w:rsidRDefault="00121A1A" w:rsidP="00121A1A">
      <w:pPr>
        <w:pStyle w:val="Lijstalinea"/>
      </w:pPr>
    </w:p>
    <w:p w:rsidR="00121A1A" w:rsidRPr="00BF42C2" w:rsidRDefault="00121A1A" w:rsidP="00121A1A">
      <w:pPr>
        <w:rPr>
          <w:i/>
        </w:rPr>
      </w:pPr>
      <w:r w:rsidRPr="00BF42C2">
        <w:rPr>
          <w:i/>
        </w:rPr>
        <w:t>Affectief (waardering)</w:t>
      </w:r>
    </w:p>
    <w:p w:rsidR="00121A1A" w:rsidRDefault="00121A1A" w:rsidP="00121A1A">
      <w:pPr>
        <w:rPr>
          <w:color w:val="FF0000"/>
        </w:rPr>
      </w:pPr>
      <w:r>
        <w:rPr>
          <w:color w:val="FF0000"/>
        </w:rPr>
        <w:t>90</w:t>
      </w:r>
      <w:r w:rsidRPr="00963F98">
        <w:rPr>
          <w:color w:val="FF0000"/>
        </w:rPr>
        <w:t>% van de doelgroep, alle topsporttalenten op basisscholen in de provincie Groningen in de leefti</w:t>
      </w:r>
      <w:r>
        <w:rPr>
          <w:color w:val="FF0000"/>
        </w:rPr>
        <w:t>jdscategorie 10 tot 13 jaar, he</w:t>
      </w:r>
      <w:r w:rsidRPr="00963F98">
        <w:rPr>
          <w:color w:val="FF0000"/>
        </w:rPr>
        <w:t>e</w:t>
      </w:r>
      <w:r>
        <w:rPr>
          <w:color w:val="FF0000"/>
        </w:rPr>
        <w:t>ft</w:t>
      </w:r>
      <w:r w:rsidRPr="00963F98">
        <w:rPr>
          <w:color w:val="FF0000"/>
        </w:rPr>
        <w:t xml:space="preserve"> </w:t>
      </w:r>
      <w:r>
        <w:rPr>
          <w:color w:val="FF0000"/>
        </w:rPr>
        <w:t>een positief gevoel bij het H.N. Werkman College en wil het hetzelfde pad volgen als hun sporthelden en voorbeelden.</w:t>
      </w:r>
    </w:p>
    <w:p w:rsidR="00121A1A" w:rsidRDefault="00121A1A" w:rsidP="00121A1A"/>
    <w:p w:rsidR="00121A1A" w:rsidRPr="00BF42C2" w:rsidRDefault="00121A1A" w:rsidP="00121A1A">
      <w:pPr>
        <w:rPr>
          <w:i/>
        </w:rPr>
      </w:pPr>
      <w:proofErr w:type="spellStart"/>
      <w:r w:rsidRPr="00BF42C2">
        <w:rPr>
          <w:i/>
        </w:rPr>
        <w:t>Conatief</w:t>
      </w:r>
      <w:proofErr w:type="spellEnd"/>
      <w:r w:rsidRPr="00BF42C2">
        <w:rPr>
          <w:i/>
        </w:rPr>
        <w:t xml:space="preserve"> (koopgedrag)</w:t>
      </w:r>
    </w:p>
    <w:p w:rsidR="00121A1A" w:rsidRDefault="00121A1A" w:rsidP="00121A1A">
      <w:r>
        <w:t xml:space="preserve">80% van de doelgroep, alle topsporttalenten op basisscholen in de provincie Groningen in de leeftijdscategorie 10 tot 13 jaar, heeft de QR code van het inschrijvingsformulier voor de open dag in gescand en ingevuld. </w:t>
      </w:r>
    </w:p>
    <w:p w:rsidR="00BF42C2" w:rsidRDefault="00BF42C2" w:rsidP="00BF42C2"/>
    <w:p w:rsidR="00690CFD" w:rsidRDefault="00690CFD" w:rsidP="00690CFD"/>
    <w:p w:rsidR="00690CFD" w:rsidRDefault="00690CFD" w:rsidP="0025035C">
      <w:pPr>
        <w:pStyle w:val="Titel"/>
      </w:pPr>
      <w:r>
        <w:br w:type="column"/>
      </w:r>
      <w:r w:rsidR="0025035C">
        <w:lastRenderedPageBreak/>
        <w:t>3)</w:t>
      </w:r>
      <w:r w:rsidR="0025035C">
        <w:tab/>
      </w:r>
      <w:r>
        <w:t xml:space="preserve">Marketingcommunicatie </w:t>
      </w:r>
      <w:commentRangeStart w:id="26"/>
      <w:r>
        <w:t>strategie</w:t>
      </w:r>
      <w:commentRangeEnd w:id="26"/>
      <w:r w:rsidR="007434E4">
        <w:rPr>
          <w:rStyle w:val="Verwijzingopmerking"/>
          <w:rFonts w:eastAsia="MS Mincho"/>
          <w:b w:val="0"/>
          <w:color w:val="auto"/>
          <w:spacing w:val="0"/>
          <w:kern w:val="0"/>
        </w:rPr>
        <w:commentReference w:id="26"/>
      </w:r>
    </w:p>
    <w:p w:rsidR="00690CFD" w:rsidRPr="009E37F9" w:rsidRDefault="009E37F9" w:rsidP="00690CFD">
      <w:pPr>
        <w:rPr>
          <w:i/>
          <w:color w:val="FF0000"/>
        </w:rPr>
      </w:pPr>
      <w:r>
        <w:rPr>
          <w:i/>
          <w:color w:val="FF0000"/>
        </w:rPr>
        <w:t>In dit hoofdstuk  zal verder in worden gegaan op de boodschap die de verschillende doelgroepen wordt verteld om de Topsport talent afdeling van het H.N. Werkmancollege onder de man te brengen. Positionering in de centrale term dit hoofdstuk.</w:t>
      </w:r>
    </w:p>
    <w:p w:rsidR="00690CFD" w:rsidRDefault="00690CFD" w:rsidP="0025035C">
      <w:pPr>
        <w:pStyle w:val="Kop2"/>
      </w:pPr>
      <w:bookmarkStart w:id="27" w:name="_Toc353468178"/>
      <w:bookmarkStart w:id="28" w:name="_Toc353520058"/>
      <w:r>
        <w:t>Positionering</w:t>
      </w:r>
      <w:bookmarkEnd w:id="27"/>
      <w:bookmarkEnd w:id="28"/>
    </w:p>
    <w:p w:rsidR="009468C2" w:rsidRPr="009468C2" w:rsidRDefault="007B3734" w:rsidP="000E29B7">
      <w:pPr>
        <w:pStyle w:val="Geenafstand1"/>
        <w:rPr>
          <w:i/>
          <w:sz w:val="18"/>
          <w:szCs w:val="18"/>
        </w:rPr>
      </w:pPr>
      <w:r w:rsidRPr="008567CB">
        <w:rPr>
          <w:i/>
          <w:szCs w:val="22"/>
        </w:rPr>
        <w:t xml:space="preserve">“Positie van het merk in het hoofd van de klant ten opzichte van de concurrent.” </w:t>
      </w:r>
      <w:r w:rsidR="007065BA">
        <w:rPr>
          <w:i/>
          <w:sz w:val="18"/>
          <w:szCs w:val="18"/>
        </w:rPr>
        <w:t>(Sportmarketing, 2013)</w:t>
      </w:r>
    </w:p>
    <w:p w:rsidR="00B712A3" w:rsidRDefault="00B712A3" w:rsidP="00B712A3">
      <w:bookmarkStart w:id="29" w:name="_Toc353468179"/>
      <w:bookmarkStart w:id="30" w:name="_Toc353520059"/>
    </w:p>
    <w:p w:rsidR="00B712A3" w:rsidRPr="00B712A3" w:rsidRDefault="00B712A3" w:rsidP="00B712A3">
      <w:pPr>
        <w:rPr>
          <w:color w:val="FF0000"/>
        </w:rPr>
      </w:pPr>
      <w:r w:rsidRPr="00B712A3">
        <w:rPr>
          <w:color w:val="FF0000"/>
        </w:rPr>
        <w:t xml:space="preserve">Er is gekozen voor </w:t>
      </w:r>
      <w:r>
        <w:rPr>
          <w:color w:val="FF0000"/>
        </w:rPr>
        <w:t xml:space="preserve">twee belangrijke doelgroepen, omdat de topsporttalenten zelf geen beslissingsbevoegdheid hebben. Er is daarom gekozen om ook voor de beslissers een positionering te schrijven. </w:t>
      </w:r>
      <w:r w:rsidRPr="00B712A3">
        <w:rPr>
          <w:color w:val="FF0000"/>
        </w:rPr>
        <w:t>De beslisser is degene die uiteindelijk het finale jawoord geeft. Hoewel vaak wel het geval hoeft dit niet altijd de hoogste in rang te zijn.</w:t>
      </w:r>
      <w:r>
        <w:rPr>
          <w:color w:val="FF0000"/>
        </w:rPr>
        <w:t xml:space="preserve"> (Walbeek,</w:t>
      </w:r>
      <w:r w:rsidR="002C2865">
        <w:rPr>
          <w:color w:val="FF0000"/>
        </w:rPr>
        <w:t xml:space="preserve"> 2007)</w:t>
      </w:r>
    </w:p>
    <w:p w:rsidR="007B3734" w:rsidRPr="00080343" w:rsidRDefault="007B3734" w:rsidP="00080343">
      <w:pPr>
        <w:pStyle w:val="Kop3"/>
      </w:pPr>
      <w:commentRangeStart w:id="31"/>
      <w:r w:rsidRPr="00080343">
        <w:t>Topsporttalenten</w:t>
      </w:r>
      <w:bookmarkEnd w:id="29"/>
      <w:bookmarkEnd w:id="30"/>
      <w:commentRangeEnd w:id="31"/>
      <w:r w:rsidR="007434E4">
        <w:rPr>
          <w:rStyle w:val="Verwijzingopmerking"/>
          <w:rFonts w:eastAsia="MS Mincho"/>
          <w:b w:val="0"/>
          <w:bCs w:val="0"/>
          <w:color w:val="auto"/>
        </w:rPr>
        <w:commentReference w:id="31"/>
      </w:r>
    </w:p>
    <w:p w:rsidR="009E37F9" w:rsidRPr="00547A42" w:rsidRDefault="009468C2" w:rsidP="007B3734">
      <w:pPr>
        <w:rPr>
          <w:i/>
          <w:color w:val="FF0000"/>
        </w:rPr>
      </w:pPr>
      <w:r>
        <w:rPr>
          <w:i/>
          <w:color w:val="FF0000"/>
        </w:rPr>
        <w:t>De topsporttalenten zijn een belangrijke doelgroep voor het H.N. Werkmancollege</w:t>
      </w:r>
      <w:r w:rsidR="00547A42">
        <w:rPr>
          <w:i/>
          <w:color w:val="FF0000"/>
        </w:rPr>
        <w:t>.</w:t>
      </w:r>
      <w:r>
        <w:rPr>
          <w:i/>
          <w:color w:val="FF0000"/>
        </w:rPr>
        <w:t xml:space="preserve"> </w:t>
      </w:r>
      <w:r w:rsidR="00547A42">
        <w:rPr>
          <w:i/>
          <w:color w:val="FF0000"/>
        </w:rPr>
        <w:t>Z</w:t>
      </w:r>
      <w:r>
        <w:rPr>
          <w:i/>
          <w:color w:val="FF0000"/>
        </w:rPr>
        <w:t xml:space="preserve">oals </w:t>
      </w:r>
      <w:r w:rsidR="00547A42">
        <w:rPr>
          <w:i/>
          <w:color w:val="FF0000"/>
        </w:rPr>
        <w:t>in voorgaande hoofdstukken aangegeven zijn hier</w:t>
      </w:r>
      <w:r>
        <w:rPr>
          <w:i/>
          <w:color w:val="FF0000"/>
        </w:rPr>
        <w:t xml:space="preserve">voor een unieke missie en visie voor opgesteld. </w:t>
      </w:r>
      <w:r w:rsidR="00547A42">
        <w:rPr>
          <w:i/>
          <w:color w:val="FF0000"/>
        </w:rPr>
        <w:t xml:space="preserve">De doelgroep ‘topsporttalenten’ is onderdeel van het H.N. Werkmancollege maar heeft dus een unieke relatie tot de </w:t>
      </w:r>
      <w:proofErr w:type="spellStart"/>
      <w:r w:rsidR="00547A42">
        <w:rPr>
          <w:i/>
          <w:color w:val="FF0000"/>
        </w:rPr>
        <w:t>corporate</w:t>
      </w:r>
      <w:proofErr w:type="spellEnd"/>
      <w:r w:rsidR="00547A42">
        <w:rPr>
          <w:i/>
          <w:color w:val="FF0000"/>
        </w:rPr>
        <w:t xml:space="preserve"> communicatie. </w:t>
      </w:r>
    </w:p>
    <w:p w:rsidR="009E37F9" w:rsidRDefault="009E37F9" w:rsidP="007B3734"/>
    <w:p w:rsidR="007B3734" w:rsidRPr="008567CB" w:rsidRDefault="009E37F9" w:rsidP="007B3734">
      <w:r>
        <w:t>Het H.N. Werkmancollege biedt</w:t>
      </w:r>
      <w:r w:rsidR="007B3734" w:rsidRPr="008567CB">
        <w:t xml:space="preserve"> jou de ultieme en beste mogelijkheid om naast het volgen van onderwijs je volledig te richten op sport en de ontwikkeling van je talent. Met behulp van de juiste sportaccommodaties, erkende trainingscentrums of bonden en ervaren trainers zorgen we er voor dat jou talent volledig ontplooit en tot zijn recht komt. Hierdoor kan jij het maximale uit je topsportleven halen. Het organiseren van trainingen onder schooltijd, flexibiliteit als het gaat om roosters en toetsen en persoonlijke begeleiding van coaches zijn slechts enkele van de mogelijkheden die wij je kunnen bieden. Het totaal van deze combinaties maken het mogelijk om op flexibele wijze het optimale uit je studie te halen, met als uiteindelijk doel een diploma om trots op te zijn.</w:t>
      </w:r>
    </w:p>
    <w:p w:rsidR="007B3734" w:rsidRPr="008567CB" w:rsidRDefault="007B3734" w:rsidP="007B3734"/>
    <w:p w:rsidR="007B3734" w:rsidRDefault="007B3734" w:rsidP="007B3734">
      <w:r w:rsidRPr="008567CB">
        <w:t xml:space="preserve">Er zijn vele bekende voorbeelden van topsporters die jou al voor zijn gegaan, zoals </w:t>
      </w:r>
      <w:proofErr w:type="spellStart"/>
      <w:r w:rsidRPr="008567CB">
        <w:t>Ranomi</w:t>
      </w:r>
      <w:proofErr w:type="spellEnd"/>
      <w:r w:rsidRPr="008567CB">
        <w:t xml:space="preserve"> </w:t>
      </w:r>
      <w:proofErr w:type="spellStart"/>
      <w:r w:rsidRPr="008567CB">
        <w:t>Kromowidjojo</w:t>
      </w:r>
      <w:proofErr w:type="spellEnd"/>
      <w:r w:rsidRPr="008567CB">
        <w:t xml:space="preserve"> en Tom </w:t>
      </w:r>
      <w:proofErr w:type="spellStart"/>
      <w:r w:rsidRPr="008567CB">
        <w:t>H</w:t>
      </w:r>
      <w:r>
        <w:t>i</w:t>
      </w:r>
      <w:r w:rsidRPr="008567CB">
        <w:t>ariej</w:t>
      </w:r>
      <w:proofErr w:type="spellEnd"/>
      <w:r w:rsidRPr="008567CB">
        <w:t>, die door middel van de combinatie in sport en onderwijs die wij bieden een succesvolle carrière tegemoet zijn gegaan. Deze oud studenten hebben een speciaal plekje binnen onze school gekregen en betekenen nog altijd veel voor h</w:t>
      </w:r>
      <w:r w:rsidR="00080343">
        <w:t>et H.N. Werkman C</w:t>
      </w:r>
      <w:r w:rsidRPr="008567CB">
        <w:t>ollege.</w:t>
      </w:r>
    </w:p>
    <w:p w:rsidR="007B3734" w:rsidRPr="00080343" w:rsidRDefault="007B3734" w:rsidP="00080343">
      <w:pPr>
        <w:pStyle w:val="Kop3"/>
      </w:pPr>
      <w:bookmarkStart w:id="32" w:name="_Toc353468180"/>
      <w:bookmarkStart w:id="33" w:name="_Toc353520060"/>
      <w:r w:rsidRPr="00080343">
        <w:t>Ouders topsporttalenten</w:t>
      </w:r>
      <w:r w:rsidR="009468C2">
        <w:t xml:space="preserve"> </w:t>
      </w:r>
      <w:r w:rsidRPr="00080343">
        <w:t>(</w:t>
      </w:r>
      <w:commentRangeStart w:id="34"/>
      <w:r w:rsidRPr="00080343">
        <w:t>beslissers</w:t>
      </w:r>
      <w:commentRangeEnd w:id="34"/>
      <w:r w:rsidR="007434E4">
        <w:rPr>
          <w:rStyle w:val="Verwijzingopmerking"/>
          <w:rFonts w:eastAsia="MS Mincho"/>
          <w:b w:val="0"/>
          <w:bCs w:val="0"/>
          <w:color w:val="auto"/>
        </w:rPr>
        <w:commentReference w:id="34"/>
      </w:r>
      <w:r w:rsidRPr="00080343">
        <w:t>)</w:t>
      </w:r>
      <w:bookmarkEnd w:id="32"/>
      <w:bookmarkEnd w:id="33"/>
    </w:p>
    <w:p w:rsidR="007B3734" w:rsidRDefault="00080343" w:rsidP="007B3734">
      <w:r>
        <w:t>Het H.N. Werkman C</w:t>
      </w:r>
      <w:r w:rsidR="007B3734">
        <w:t>ollege biedt uw kind de beste mogelijkheid om onderwijs te combineren met het sporten van uw kind. Centraal staat uiteraard de studievoortgang van uw kind, deze studievoortgang word nauw in de gaten gehouden door speciaal aangestelde studiebegeleiders. Uiteraard is er een aangepast studierooster voor uw kind zodat het kind optimale schoolprestaties kan leveren terwijl ze daarnaast ook hun sporttalent ontwikkelen. Dit aangepaste programma wordt gevolgd zodat de kinderen naast hun studievoortgang ook op sociaal gebied ook alle kansen hebben. De school heeft een topsportcoördinator die nauw in contact staat met  u, om zo het kind de optimale kansen te geven op gebied van studie en de begeleiding daarvan. Naast d</w:t>
      </w:r>
      <w:r>
        <w:t>it alles biedt het H.N. Werkman C</w:t>
      </w:r>
      <w:r w:rsidR="007B3734">
        <w:t xml:space="preserve">ollege voor de sporters ook </w:t>
      </w:r>
      <w:proofErr w:type="spellStart"/>
      <w:r w:rsidR="007B3734">
        <w:t>daltonuren</w:t>
      </w:r>
      <w:proofErr w:type="spellEnd"/>
      <w:r w:rsidR="007B3734">
        <w:t xml:space="preserve"> aan op vestiging Dalton, binnen deze uren kunnen de leerlingen hun achterstallige werk inhalen om zo niet achter te blijven bij de reguliere leerlingen. Het kind zal door deze extra’s een sterke basis leggen voor zijn/haar toekomstige schoolcarrière door de vele fac</w:t>
      </w:r>
      <w:r>
        <w:t>iliteiten die het H.N. Werkman C</w:t>
      </w:r>
      <w:r w:rsidR="007B3734">
        <w:t>ollege te bieden hebben binnen de combinatie onderwijs en topsport.</w:t>
      </w:r>
    </w:p>
    <w:p w:rsidR="007B3734" w:rsidRDefault="007B3734" w:rsidP="007B3734"/>
    <w:p w:rsidR="00690CFD" w:rsidRDefault="007B3734" w:rsidP="007B3734">
      <w:r>
        <w:lastRenderedPageBreak/>
        <w:t>Er zijn vele bekende voorbeelden van topsporters die een succesvolle periode hebb</w:t>
      </w:r>
      <w:r w:rsidR="00080343">
        <w:t>en genoten op het H.N. Werkman C</w:t>
      </w:r>
      <w:r>
        <w:t>ollege met als resultaat een diploma die hen verder helpt dan alleen hun s</w:t>
      </w:r>
      <w:r w:rsidR="00080343">
        <w:t>port.  Binnen het H.N. Werkman C</w:t>
      </w:r>
      <w:r>
        <w:t>ollege hebben zij een speciale plek gekregen als voorbeeld voor uw kind.</w:t>
      </w:r>
    </w:p>
    <w:p w:rsidR="007065BA" w:rsidRDefault="007065BA" w:rsidP="007065BA">
      <w:bookmarkStart w:id="35" w:name="_Toc353468181"/>
    </w:p>
    <w:p w:rsidR="009468C2" w:rsidRDefault="00690CFD" w:rsidP="007065BA">
      <w:pPr>
        <w:rPr>
          <w:rStyle w:val="Kop2Char"/>
        </w:rPr>
      </w:pPr>
      <w:bookmarkStart w:id="36" w:name="_Toc353520061"/>
      <w:r w:rsidRPr="007065BA">
        <w:rPr>
          <w:rStyle w:val="Kop2Char"/>
        </w:rPr>
        <w:t>Boodschap</w:t>
      </w:r>
      <w:bookmarkEnd w:id="36"/>
    </w:p>
    <w:p w:rsidR="003B4CB5" w:rsidRPr="00080343" w:rsidRDefault="009468C2" w:rsidP="009468C2">
      <w:r w:rsidRPr="009468C2">
        <w:rPr>
          <w:i/>
          <w:color w:val="FF0000"/>
        </w:rPr>
        <w:t>In</w:t>
      </w:r>
      <w:r>
        <w:rPr>
          <w:i/>
          <w:color w:val="FF0000"/>
        </w:rPr>
        <w:t xml:space="preserve"> de boodschap wordt er kort en</w:t>
      </w:r>
      <w:r w:rsidRPr="009468C2">
        <w:rPr>
          <w:i/>
          <w:color w:val="FF0000"/>
        </w:rPr>
        <w:t xml:space="preserve"> krachtig verteld wat het doel is van de marketing communicatie activiteiten. In deze casus </w:t>
      </w:r>
      <w:r>
        <w:rPr>
          <w:i/>
          <w:color w:val="FF0000"/>
        </w:rPr>
        <w:t xml:space="preserve">gaat het om een bepaalde doelgroep die binnen de </w:t>
      </w:r>
      <w:proofErr w:type="spellStart"/>
      <w:r>
        <w:rPr>
          <w:i/>
          <w:color w:val="FF0000"/>
        </w:rPr>
        <w:t>corporate</w:t>
      </w:r>
      <w:proofErr w:type="spellEnd"/>
      <w:r>
        <w:rPr>
          <w:i/>
          <w:color w:val="FF0000"/>
        </w:rPr>
        <w:t xml:space="preserve"> communicatie valt maar op een andere manier wordt benaderd. Tevens word</w:t>
      </w:r>
      <w:r w:rsidRPr="009468C2">
        <w:rPr>
          <w:i/>
          <w:color w:val="FF0000"/>
        </w:rPr>
        <w:t>t er gewerkt met een slogan.</w:t>
      </w:r>
      <w:r>
        <w:rPr>
          <w:i/>
          <w:color w:val="FF0000"/>
        </w:rPr>
        <w:t xml:space="preserve"> </w:t>
      </w:r>
      <w:r w:rsidR="003B4CB5">
        <w:br/>
      </w:r>
      <w:r w:rsidR="003B4CB5" w:rsidRPr="00080343">
        <w:t>Het informeren van topsporttalenten en ouders van topsporttalenten over de opleiding en het doel van de opleiding waarbij vooral gewezen zal worden op de combinatie van topsport en onderwijs zal moeten leiden tot een toename van het aantal aanmeldingen van topsporttalenten op het H.N Werkmancollege.</w:t>
      </w:r>
      <w:bookmarkEnd w:id="35"/>
      <w:r w:rsidR="003B4CB5" w:rsidRPr="003B4CB5">
        <w:t xml:space="preserve"> </w:t>
      </w:r>
    </w:p>
    <w:p w:rsidR="003B4CB5" w:rsidRPr="003B4CB5" w:rsidRDefault="003B4CB5" w:rsidP="007065BA">
      <w:r w:rsidRPr="003B4CB5">
        <w:t>‘School en topsport, een gouden</w:t>
      </w:r>
      <w:r w:rsidR="00080343">
        <w:t xml:space="preserve"> combinatie op het H.N. Werkman </w:t>
      </w:r>
      <w:commentRangeStart w:id="37"/>
      <w:r w:rsidR="00080343">
        <w:t>C</w:t>
      </w:r>
      <w:r w:rsidRPr="003B4CB5">
        <w:t>ollege</w:t>
      </w:r>
      <w:commentRangeEnd w:id="37"/>
      <w:r w:rsidR="007434E4">
        <w:rPr>
          <w:rStyle w:val="Verwijzingopmerking"/>
        </w:rPr>
        <w:commentReference w:id="37"/>
      </w:r>
      <w:r w:rsidRPr="003B4CB5">
        <w:t>’.</w:t>
      </w:r>
    </w:p>
    <w:p w:rsidR="007065BA" w:rsidRDefault="007065BA" w:rsidP="0025035C">
      <w:pPr>
        <w:pStyle w:val="Titel"/>
        <w:rPr>
          <w:bCs/>
          <w:color w:val="4F81BD"/>
          <w:spacing w:val="0"/>
          <w:kern w:val="0"/>
          <w:sz w:val="26"/>
          <w:szCs w:val="26"/>
        </w:rPr>
      </w:pPr>
    </w:p>
    <w:p w:rsidR="00690CFD" w:rsidRDefault="002C2865" w:rsidP="0025035C">
      <w:pPr>
        <w:pStyle w:val="Titel"/>
      </w:pPr>
      <w:r>
        <w:br w:type="page"/>
      </w:r>
      <w:r w:rsidR="0025035C">
        <w:lastRenderedPageBreak/>
        <w:t>4)</w:t>
      </w:r>
      <w:r w:rsidR="0025035C">
        <w:tab/>
      </w:r>
      <w:r w:rsidR="00690CFD">
        <w:t>Keuze marketingcommunicatie instrumenten</w:t>
      </w:r>
    </w:p>
    <w:p w:rsidR="00690CFD" w:rsidRDefault="00690CFD" w:rsidP="00690CFD"/>
    <w:p w:rsidR="00690CFD" w:rsidRDefault="00690CFD" w:rsidP="0025035C">
      <w:pPr>
        <w:pStyle w:val="Kop2"/>
      </w:pPr>
      <w:bookmarkStart w:id="38" w:name="_Toc353468182"/>
      <w:bookmarkStart w:id="39" w:name="_Toc353520062"/>
      <w:r>
        <w:t>Reclame</w:t>
      </w:r>
      <w:bookmarkEnd w:id="38"/>
      <w:bookmarkEnd w:id="39"/>
    </w:p>
    <w:p w:rsidR="005F2004" w:rsidRDefault="005F2004" w:rsidP="005F2004">
      <w:r>
        <w:t xml:space="preserve">Reclame is betaalde onpersoonlijke communicatie via diverse media door een bekende afzender. Er zijn verschillende media mogelijk om via reclame te maken. Dit kunnen kranten, tijdschriften, billboards, televisie, radio en websites zijn. </w:t>
      </w:r>
      <w:r w:rsidR="007065BA">
        <w:rPr>
          <w:i/>
          <w:sz w:val="18"/>
          <w:szCs w:val="18"/>
        </w:rPr>
        <w:t xml:space="preserve">(Kok, R., </w:t>
      </w:r>
      <w:r w:rsidR="007065BA" w:rsidRPr="007065BA">
        <w:rPr>
          <w:i/>
          <w:sz w:val="18"/>
          <w:szCs w:val="18"/>
        </w:rPr>
        <w:t>2010)</w:t>
      </w:r>
    </w:p>
    <w:p w:rsidR="005F2004" w:rsidRDefault="005F2004" w:rsidP="005F2004"/>
    <w:p w:rsidR="005F2004" w:rsidRDefault="005F2004" w:rsidP="005F2004">
      <w:r>
        <w:t>Het marketingcommunicatie-instrument reclame bestaat in de marketingcampagne van het H.N. Werkman College uit het adverteren in de regionale dagbladen zoals het Dagblad van het Noorden. Hierin worden tegen betaling de posters (zie bijlage voor voorbeeld) geplaatst in advertentieformaat.</w:t>
      </w:r>
    </w:p>
    <w:p w:rsidR="005F2004" w:rsidRDefault="005F2004" w:rsidP="005F2004"/>
    <w:p w:rsidR="00690CFD" w:rsidRDefault="005F2004" w:rsidP="00080343">
      <w:r>
        <w:t xml:space="preserve">Naast het inzetten van advertenties maakt het H.N. Werkman College ook nog gebruik van een andere soort van reclame. Er worden namelijk posters opgehangen met daarop een oud leerling en tegenwoordig topsporter bij alle sportverenigingen en basisscholen in de provincie Groningen (voor uitgebreider uitleg zie mediaplan). </w:t>
      </w:r>
    </w:p>
    <w:p w:rsidR="00690CFD" w:rsidRDefault="00690CFD" w:rsidP="0025035C">
      <w:pPr>
        <w:pStyle w:val="Kop2"/>
      </w:pPr>
      <w:bookmarkStart w:id="40" w:name="_Toc353468183"/>
      <w:bookmarkStart w:id="41" w:name="_Toc353520063"/>
      <w:r>
        <w:t>Direct marketingcommunicatie</w:t>
      </w:r>
      <w:bookmarkEnd w:id="40"/>
      <w:bookmarkEnd w:id="41"/>
    </w:p>
    <w:p w:rsidR="005F2004" w:rsidRDefault="005F2004" w:rsidP="005F2004">
      <w:r>
        <w:t>Direct marketing is het direct benaderen van afnemers/klanten door de aanbieder, waarbij de afnemers/klanten directe responsmogelijkheden hebben. Direct marketing is een samenstelling van reclame en persoonlijke</w:t>
      </w:r>
      <w:r w:rsidR="007065BA">
        <w:t xml:space="preserve"> verkoop. </w:t>
      </w:r>
      <w:r w:rsidR="007065BA">
        <w:rPr>
          <w:i/>
          <w:sz w:val="18"/>
          <w:szCs w:val="18"/>
        </w:rPr>
        <w:t xml:space="preserve">(Kok, R., </w:t>
      </w:r>
      <w:r w:rsidR="007065BA" w:rsidRPr="007065BA">
        <w:rPr>
          <w:i/>
          <w:sz w:val="18"/>
          <w:szCs w:val="18"/>
        </w:rPr>
        <w:t>2010)</w:t>
      </w:r>
    </w:p>
    <w:p w:rsidR="005F2004" w:rsidRDefault="005F2004" w:rsidP="005F2004"/>
    <w:p w:rsidR="005F2004" w:rsidRDefault="005F2004" w:rsidP="005F2004">
      <w:r>
        <w:t xml:space="preserve">Het H.N. Werkman College maakt in haar marketingcampagne gebruik van direct marketing doormiddel van het inzetten van ambassadeurs die </w:t>
      </w:r>
      <w:proofErr w:type="spellStart"/>
      <w:r>
        <w:t>tweets</w:t>
      </w:r>
      <w:proofErr w:type="spellEnd"/>
      <w:r>
        <w:t xml:space="preserve"> versturen met promotieboodschappen voor de open dag en marketingcampagne. De klanten hebben hierbij de mogelijk direct op deze </w:t>
      </w:r>
      <w:proofErr w:type="spellStart"/>
      <w:r>
        <w:t>twitter</w:t>
      </w:r>
      <w:proofErr w:type="spellEnd"/>
      <w:r>
        <w:t xml:space="preserve"> boodschap van de ambassadeurs te reageren.</w:t>
      </w:r>
    </w:p>
    <w:p w:rsidR="005F2004" w:rsidRDefault="005F2004" w:rsidP="005F2004"/>
    <w:p w:rsidR="005F2004" w:rsidRDefault="005F2004" w:rsidP="005F2004">
      <w:r>
        <w:t>Een andere manier waarop het H.N. Werkman College gebruikt maakt van direct marketingcommunicatie is bij de twee acties die aan de laatste twee posters zijn gekoppeld. Namelijk bij de eerste poster wordt er gevraagd om gelijk het promotiefilmpje te “likken” waardoor de klant kans maakt op twee kaarten voor FC Groningen. Er wordt dus gelijk aan de klant gevraagd om iets te doen waarvoor ze kans maken om iets terug te krijgen.</w:t>
      </w:r>
    </w:p>
    <w:p w:rsidR="005F2004" w:rsidRPr="005C73BC" w:rsidRDefault="005F2004" w:rsidP="005F2004">
      <w:r>
        <w:t>Bij de tweede actie geldt precies hetzelfde verhaal. Alleen moet de klant hier het inschrijvingsformulier voor de open dag invullen waardoor ze kans maken op een “Meet and Greet”met een van afgebeelde topsporters tijdens de open dag.</w:t>
      </w:r>
    </w:p>
    <w:p w:rsidR="005F2004" w:rsidRDefault="005F2004" w:rsidP="005F2004">
      <w:pPr>
        <w:pStyle w:val="Kop2"/>
      </w:pPr>
      <w:bookmarkStart w:id="42" w:name="_Toc353468184"/>
      <w:bookmarkStart w:id="43" w:name="_Toc353520064"/>
      <w:r>
        <w:t>Online/Nieuwe media</w:t>
      </w:r>
      <w:bookmarkEnd w:id="42"/>
      <w:bookmarkEnd w:id="43"/>
    </w:p>
    <w:p w:rsidR="005F2004" w:rsidRDefault="005F2004" w:rsidP="005F2004">
      <w:r>
        <w:t xml:space="preserve">Online en Nieuw media is een relatief nieuw marketingcommunicatie-instrument en voor veel mensen nog een vaag begrip. Nieuwe media is een begrip waarmee alle elektronische interactieve media bedoeld worden. Een andere term die hiervoor veel wordt gebruikt is Sociale Media. Sociale Media is een verzamelnaam voor alle internet toepassingen waarmee het mogelijk is om informatie met elkaar te delen op een gebruiksvriendelijke manier. </w:t>
      </w:r>
      <w:r w:rsidR="007065BA">
        <w:rPr>
          <w:i/>
          <w:sz w:val="18"/>
          <w:szCs w:val="18"/>
        </w:rPr>
        <w:t>(</w:t>
      </w:r>
      <w:r w:rsidRPr="007065BA">
        <w:rPr>
          <w:i/>
          <w:sz w:val="18"/>
          <w:szCs w:val="18"/>
        </w:rPr>
        <w:t>SOCIAL MEDIA</w:t>
      </w:r>
      <w:r w:rsidR="007065BA">
        <w:rPr>
          <w:i/>
          <w:sz w:val="18"/>
          <w:szCs w:val="18"/>
        </w:rPr>
        <w:t>, 2013</w:t>
      </w:r>
      <w:r w:rsidRPr="007065BA">
        <w:rPr>
          <w:i/>
          <w:sz w:val="18"/>
          <w:szCs w:val="18"/>
        </w:rPr>
        <w:t>)</w:t>
      </w:r>
    </w:p>
    <w:p w:rsidR="005F2004" w:rsidRDefault="005F2004" w:rsidP="005F2004"/>
    <w:p w:rsidR="005F2004" w:rsidRDefault="005F2004" w:rsidP="005F2004">
      <w:r>
        <w:t>Het H.N. Werkman College zet het marketingcommunicatie-instrument online en nieuwe media in doormiddel van haar eigen website. Hierop wordt promotie gemaakt voor de open dag van de sportafdeling van het H.N. Werkman College doormiddel van een folder die hier te downloaden is. Daarnaast wordt er via de QR codes op de poster ook verwezen naar de site van het H.N. Werkman College waarop ook het promotiefilmpje en het inschrijvingsformulier voor de open dag staan.</w:t>
      </w:r>
    </w:p>
    <w:p w:rsidR="005F2004" w:rsidRDefault="005F2004" w:rsidP="005F2004"/>
    <w:p w:rsidR="005F2004" w:rsidRDefault="005F2004" w:rsidP="005F2004"/>
    <w:p w:rsidR="00690CFD" w:rsidRDefault="00690CFD" w:rsidP="0025035C">
      <w:pPr>
        <w:pStyle w:val="Kop2"/>
      </w:pPr>
      <w:bookmarkStart w:id="44" w:name="_Toc353468185"/>
      <w:bookmarkStart w:id="45" w:name="_Toc353520065"/>
      <w:r>
        <w:lastRenderedPageBreak/>
        <w:t>Doelgroep / instrumentmatrix</w:t>
      </w:r>
      <w:bookmarkEnd w:id="44"/>
      <w:bookmarkEnd w:id="45"/>
    </w:p>
    <w:p w:rsidR="007B3734" w:rsidRDefault="007B3734" w:rsidP="007B3734">
      <w:r>
        <w:t xml:space="preserve">Na de opgezette marketingcampagne aan de hand van het AIDA model zijn de communicatiemiddelen vastgesteld. Om deze communicatiemiddelen duidelijk te kunnen koppelen aan de gekozen doelgroepen wordt hieronder een </w:t>
      </w:r>
      <w:proofErr w:type="spellStart"/>
      <w:r>
        <w:t>doelgroep-instrumentenmatrix</w:t>
      </w:r>
      <w:proofErr w:type="spellEnd"/>
      <w:r>
        <w:t xml:space="preserve"> weergegeven. Deze matrix is een schematische weergave waarbij de doelgroepen op de ene as en de instrumenten op de andere as is weergegeven. Deze matrix geeft overzichtelijk weer welke doelgroepen met welke instrumenten worden bereikt en waar nog eventuele ‘gaten’ in de communicatie zitten. </w:t>
      </w:r>
    </w:p>
    <w:p w:rsidR="007B3734" w:rsidRDefault="007B3734" w:rsidP="007B37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7B3734" w:rsidRPr="00F60BC9" w:rsidTr="00E25139">
        <w:tc>
          <w:tcPr>
            <w:tcW w:w="3070" w:type="dxa"/>
          </w:tcPr>
          <w:p w:rsidR="007B3734" w:rsidRPr="00F60BC9" w:rsidRDefault="007B3734" w:rsidP="00E25139">
            <w:pPr>
              <w:rPr>
                <w:b/>
              </w:rPr>
            </w:pPr>
            <w:r w:rsidRPr="00F60BC9">
              <w:rPr>
                <w:b/>
              </w:rPr>
              <w:t>Middelen</w:t>
            </w:r>
          </w:p>
        </w:tc>
        <w:tc>
          <w:tcPr>
            <w:tcW w:w="3071" w:type="dxa"/>
          </w:tcPr>
          <w:p w:rsidR="007B3734" w:rsidRPr="00F60BC9" w:rsidRDefault="007B3734" w:rsidP="00E25139">
            <w:pPr>
              <w:rPr>
                <w:b/>
              </w:rPr>
            </w:pPr>
            <w:r w:rsidRPr="00F60BC9">
              <w:rPr>
                <w:b/>
              </w:rPr>
              <w:t>Leerlingen 10-13 jaar</w:t>
            </w:r>
          </w:p>
        </w:tc>
        <w:tc>
          <w:tcPr>
            <w:tcW w:w="3071" w:type="dxa"/>
          </w:tcPr>
          <w:p w:rsidR="007B3734" w:rsidRPr="00F60BC9" w:rsidRDefault="007B3734" w:rsidP="00E25139">
            <w:pPr>
              <w:rPr>
                <w:b/>
              </w:rPr>
            </w:pPr>
            <w:r w:rsidRPr="00F60BC9">
              <w:rPr>
                <w:b/>
              </w:rPr>
              <w:t xml:space="preserve">Ouders </w:t>
            </w:r>
          </w:p>
        </w:tc>
      </w:tr>
      <w:tr w:rsidR="007B3734" w:rsidRPr="00F60BC9" w:rsidTr="00E25139">
        <w:tc>
          <w:tcPr>
            <w:tcW w:w="3070" w:type="dxa"/>
          </w:tcPr>
          <w:p w:rsidR="007B3734" w:rsidRPr="00F60BC9" w:rsidRDefault="007B3734" w:rsidP="00E25139">
            <w:r w:rsidRPr="00F60BC9">
              <w:t>Poster 1 (cognitief niveau)</w:t>
            </w:r>
          </w:p>
        </w:tc>
        <w:tc>
          <w:tcPr>
            <w:tcW w:w="3071" w:type="dxa"/>
          </w:tcPr>
          <w:p w:rsidR="007B3734" w:rsidRPr="00F60BC9" w:rsidRDefault="007B3734" w:rsidP="00E25139">
            <w:pPr>
              <w:jc w:val="center"/>
            </w:pPr>
            <w:r w:rsidRPr="00F60BC9">
              <w:t>*</w:t>
            </w:r>
          </w:p>
        </w:tc>
        <w:tc>
          <w:tcPr>
            <w:tcW w:w="3071" w:type="dxa"/>
          </w:tcPr>
          <w:p w:rsidR="007B3734" w:rsidRPr="00F60BC9" w:rsidRDefault="007B3734" w:rsidP="00E25139">
            <w:pPr>
              <w:jc w:val="center"/>
            </w:pPr>
            <w:r w:rsidRPr="00F60BC9">
              <w:t>*</w:t>
            </w:r>
          </w:p>
        </w:tc>
      </w:tr>
      <w:tr w:rsidR="007B3734" w:rsidRPr="00F60BC9" w:rsidTr="00E25139">
        <w:tc>
          <w:tcPr>
            <w:tcW w:w="3070" w:type="dxa"/>
          </w:tcPr>
          <w:p w:rsidR="007B3734" w:rsidRPr="00F60BC9" w:rsidRDefault="007B3734" w:rsidP="00E25139">
            <w:r w:rsidRPr="00F60BC9">
              <w:t>Poster 2 (affectief niveau)</w:t>
            </w:r>
          </w:p>
        </w:tc>
        <w:tc>
          <w:tcPr>
            <w:tcW w:w="3071" w:type="dxa"/>
          </w:tcPr>
          <w:p w:rsidR="007B3734" w:rsidRPr="00F60BC9" w:rsidRDefault="007B3734" w:rsidP="00E25139">
            <w:pPr>
              <w:jc w:val="center"/>
            </w:pPr>
            <w:r w:rsidRPr="00F60BC9">
              <w:t>*</w:t>
            </w:r>
          </w:p>
        </w:tc>
        <w:tc>
          <w:tcPr>
            <w:tcW w:w="3071" w:type="dxa"/>
          </w:tcPr>
          <w:p w:rsidR="007B3734" w:rsidRPr="00F60BC9" w:rsidRDefault="007B3734" w:rsidP="00E25139">
            <w:pPr>
              <w:jc w:val="center"/>
            </w:pPr>
            <w:r w:rsidRPr="00F60BC9">
              <w:t>*</w:t>
            </w:r>
          </w:p>
        </w:tc>
      </w:tr>
      <w:tr w:rsidR="007B3734" w:rsidRPr="00F60BC9" w:rsidTr="00E25139">
        <w:tc>
          <w:tcPr>
            <w:tcW w:w="3070" w:type="dxa"/>
          </w:tcPr>
          <w:p w:rsidR="007B3734" w:rsidRPr="00F60BC9" w:rsidRDefault="007B3734" w:rsidP="00E25139">
            <w:r w:rsidRPr="00F60BC9">
              <w:t>Poster 3 (</w:t>
            </w:r>
            <w:proofErr w:type="spellStart"/>
            <w:r w:rsidRPr="00F60BC9">
              <w:t>conatief</w:t>
            </w:r>
            <w:proofErr w:type="spellEnd"/>
            <w:r w:rsidRPr="00F60BC9">
              <w:t xml:space="preserve"> niveau)</w:t>
            </w:r>
          </w:p>
        </w:tc>
        <w:tc>
          <w:tcPr>
            <w:tcW w:w="3071" w:type="dxa"/>
          </w:tcPr>
          <w:p w:rsidR="007B3734" w:rsidRPr="00F60BC9" w:rsidRDefault="007B3734" w:rsidP="00E25139">
            <w:pPr>
              <w:jc w:val="center"/>
            </w:pPr>
            <w:r w:rsidRPr="00F60BC9">
              <w:t>*</w:t>
            </w:r>
          </w:p>
        </w:tc>
        <w:tc>
          <w:tcPr>
            <w:tcW w:w="3071" w:type="dxa"/>
          </w:tcPr>
          <w:p w:rsidR="007B3734" w:rsidRPr="00F60BC9" w:rsidRDefault="007B3734" w:rsidP="00E25139">
            <w:pPr>
              <w:jc w:val="center"/>
            </w:pPr>
            <w:r w:rsidRPr="00F60BC9">
              <w:t>*</w:t>
            </w:r>
          </w:p>
        </w:tc>
      </w:tr>
      <w:tr w:rsidR="007B3734" w:rsidRPr="00F60BC9" w:rsidTr="00E25139">
        <w:tc>
          <w:tcPr>
            <w:tcW w:w="3070" w:type="dxa"/>
          </w:tcPr>
          <w:p w:rsidR="007B3734" w:rsidRPr="00F60BC9" w:rsidRDefault="007B3734" w:rsidP="00E25139">
            <w:commentRangeStart w:id="46"/>
            <w:proofErr w:type="spellStart"/>
            <w:r w:rsidRPr="00F60BC9">
              <w:t>Twitter</w:t>
            </w:r>
            <w:commentRangeEnd w:id="46"/>
            <w:proofErr w:type="spellEnd"/>
            <w:r w:rsidR="007434E4">
              <w:rPr>
                <w:rStyle w:val="Verwijzingopmerking"/>
              </w:rPr>
              <w:commentReference w:id="46"/>
            </w:r>
          </w:p>
        </w:tc>
        <w:tc>
          <w:tcPr>
            <w:tcW w:w="3071" w:type="dxa"/>
          </w:tcPr>
          <w:p w:rsidR="007B3734" w:rsidRPr="00F60BC9" w:rsidRDefault="007B3734" w:rsidP="00E25139">
            <w:pPr>
              <w:jc w:val="center"/>
            </w:pPr>
            <w:r w:rsidRPr="00F60BC9">
              <w:t>*</w:t>
            </w:r>
          </w:p>
        </w:tc>
        <w:tc>
          <w:tcPr>
            <w:tcW w:w="3071" w:type="dxa"/>
          </w:tcPr>
          <w:p w:rsidR="007B3734" w:rsidRPr="00F60BC9" w:rsidRDefault="007B3734" w:rsidP="00E25139">
            <w:pPr>
              <w:jc w:val="center"/>
            </w:pPr>
          </w:p>
        </w:tc>
      </w:tr>
      <w:tr w:rsidR="007B3734" w:rsidRPr="00F60BC9" w:rsidTr="00E25139">
        <w:tc>
          <w:tcPr>
            <w:tcW w:w="3070" w:type="dxa"/>
          </w:tcPr>
          <w:p w:rsidR="007B3734" w:rsidRPr="00F60BC9" w:rsidRDefault="007B3734" w:rsidP="00E25139">
            <w:r w:rsidRPr="00F60BC9">
              <w:t xml:space="preserve">Posters (1-2-3) in het Dagblad van het </w:t>
            </w:r>
            <w:commentRangeStart w:id="47"/>
            <w:r w:rsidRPr="00F60BC9">
              <w:t>Noorden</w:t>
            </w:r>
            <w:commentRangeEnd w:id="47"/>
            <w:r w:rsidR="007434E4">
              <w:rPr>
                <w:rStyle w:val="Verwijzingopmerking"/>
              </w:rPr>
              <w:commentReference w:id="47"/>
            </w:r>
          </w:p>
        </w:tc>
        <w:tc>
          <w:tcPr>
            <w:tcW w:w="3071" w:type="dxa"/>
          </w:tcPr>
          <w:p w:rsidR="007B3734" w:rsidRPr="00F60BC9" w:rsidRDefault="007B3734" w:rsidP="00E25139">
            <w:pPr>
              <w:jc w:val="center"/>
            </w:pPr>
          </w:p>
        </w:tc>
        <w:tc>
          <w:tcPr>
            <w:tcW w:w="3071" w:type="dxa"/>
          </w:tcPr>
          <w:p w:rsidR="007B3734" w:rsidRPr="00F60BC9" w:rsidRDefault="007B3734" w:rsidP="00E25139">
            <w:pPr>
              <w:jc w:val="center"/>
            </w:pPr>
            <w:r w:rsidRPr="00F60BC9">
              <w:t>*</w:t>
            </w:r>
          </w:p>
        </w:tc>
      </w:tr>
      <w:tr w:rsidR="007B3734" w:rsidRPr="00F60BC9" w:rsidTr="00E25139">
        <w:tc>
          <w:tcPr>
            <w:tcW w:w="3070" w:type="dxa"/>
          </w:tcPr>
          <w:p w:rsidR="007B3734" w:rsidRPr="00F60BC9" w:rsidRDefault="007B3734" w:rsidP="00E25139">
            <w:r w:rsidRPr="00F60BC9">
              <w:t xml:space="preserve">QR code – </w:t>
            </w:r>
            <w:commentRangeStart w:id="48"/>
            <w:r w:rsidRPr="00F60BC9">
              <w:t>promotiefilm</w:t>
            </w:r>
            <w:commentRangeEnd w:id="48"/>
            <w:r w:rsidR="007434E4">
              <w:rPr>
                <w:rStyle w:val="Verwijzingopmerking"/>
              </w:rPr>
              <w:commentReference w:id="48"/>
            </w:r>
          </w:p>
        </w:tc>
        <w:tc>
          <w:tcPr>
            <w:tcW w:w="3071" w:type="dxa"/>
          </w:tcPr>
          <w:p w:rsidR="007B3734" w:rsidRPr="00F60BC9" w:rsidRDefault="007B3734" w:rsidP="00E25139">
            <w:pPr>
              <w:jc w:val="center"/>
            </w:pPr>
            <w:r w:rsidRPr="00F60BC9">
              <w:t>*</w:t>
            </w:r>
          </w:p>
        </w:tc>
        <w:tc>
          <w:tcPr>
            <w:tcW w:w="3071" w:type="dxa"/>
          </w:tcPr>
          <w:p w:rsidR="007B3734" w:rsidRPr="00F60BC9" w:rsidRDefault="007B3734" w:rsidP="00E25139">
            <w:pPr>
              <w:jc w:val="center"/>
            </w:pPr>
            <w:r w:rsidRPr="00F60BC9">
              <w:t>*</w:t>
            </w:r>
          </w:p>
        </w:tc>
      </w:tr>
    </w:tbl>
    <w:p w:rsidR="00690CFD" w:rsidRDefault="00080343" w:rsidP="0025035C">
      <w:pPr>
        <w:pStyle w:val="Kop2"/>
      </w:pPr>
      <w:r>
        <w:br/>
      </w:r>
      <w:bookmarkStart w:id="49" w:name="_Toc353468186"/>
      <w:bookmarkStart w:id="50" w:name="_Toc353520066"/>
      <w:proofErr w:type="spellStart"/>
      <w:r w:rsidR="00690CFD">
        <w:t>Integraliteit</w:t>
      </w:r>
      <w:proofErr w:type="spellEnd"/>
      <w:r w:rsidR="00690CFD">
        <w:t xml:space="preserve"> (mediaselectie)</w:t>
      </w:r>
      <w:bookmarkEnd w:id="49"/>
      <w:bookmarkEnd w:id="50"/>
    </w:p>
    <w:p w:rsidR="007B3734" w:rsidRDefault="007B3734" w:rsidP="007B3734">
      <w:r>
        <w:t>Via reclame wordt het actieplan in contact gebracht met het publiek. Belangrijk is dat de kosten laag zijn, maar het bereik groot. Op vele simpele manieren kan reclame worden gemaakt. De media die wordt ingezet moet gericht zijn op de doelgroep die het H.N. Werkman College wil aanspreken. Hier wordt gekeken naar jongeren (10-13 jaar) en naar de ouders van deze jongeren. Het H.N. Werkman College richt zich specifiek op de sporttalenten. Via Topsport Noord is zichtbaar hoeveel en welke talenten er zijn, hierdoor is de media inzet nog specifieker in te zetten. Criteria waar de media aan moet voldoen zijn:</w:t>
      </w:r>
    </w:p>
    <w:p w:rsidR="007B3734" w:rsidRDefault="007B3734" w:rsidP="007B3734">
      <w:pPr>
        <w:pStyle w:val="Lijstalinea1"/>
        <w:numPr>
          <w:ilvl w:val="0"/>
          <w:numId w:val="4"/>
        </w:numPr>
        <w:spacing w:after="200" w:line="276" w:lineRule="auto"/>
      </w:pPr>
      <w:r w:rsidRPr="000D5428">
        <w:rPr>
          <w:b/>
        </w:rPr>
        <w:t>Bereik</w:t>
      </w:r>
      <w:r>
        <w:br/>
        <w:t>Alle topsporttalenten en hun ouders bereiken in de provincie Groningen.</w:t>
      </w:r>
    </w:p>
    <w:p w:rsidR="007B3734" w:rsidRDefault="007B3734" w:rsidP="007B3734">
      <w:pPr>
        <w:pStyle w:val="Lijstalinea1"/>
        <w:numPr>
          <w:ilvl w:val="0"/>
          <w:numId w:val="4"/>
        </w:numPr>
        <w:spacing w:after="200" w:line="276" w:lineRule="auto"/>
      </w:pPr>
      <w:r w:rsidRPr="000D5428">
        <w:rPr>
          <w:b/>
        </w:rPr>
        <w:t>Frequentie</w:t>
      </w:r>
      <w:r>
        <w:br/>
        <w:t>De frequentie van het ingezette medium verschilt. Het H.N. Werkman College streeft naar een frequentie van 3 per medium.</w:t>
      </w:r>
    </w:p>
    <w:p w:rsidR="007B3734" w:rsidRDefault="007B3734" w:rsidP="007B3734">
      <w:pPr>
        <w:pStyle w:val="Lijstalinea1"/>
        <w:numPr>
          <w:ilvl w:val="0"/>
          <w:numId w:val="4"/>
        </w:numPr>
        <w:spacing w:after="200" w:line="276" w:lineRule="auto"/>
      </w:pPr>
      <w:r w:rsidRPr="000D5428">
        <w:rPr>
          <w:b/>
        </w:rPr>
        <w:t>Selectiviteit</w:t>
      </w:r>
      <w:r>
        <w:br/>
        <w:t xml:space="preserve">Het medium dat gebruikt wordt moet doeltreffend zijn voor onze doelgroep. </w:t>
      </w:r>
    </w:p>
    <w:p w:rsidR="007B3734" w:rsidRDefault="007B3734" w:rsidP="007B3734">
      <w:pPr>
        <w:pStyle w:val="Lijstalinea1"/>
        <w:numPr>
          <w:ilvl w:val="0"/>
          <w:numId w:val="4"/>
        </w:numPr>
        <w:spacing w:after="200" w:line="276" w:lineRule="auto"/>
      </w:pPr>
      <w:r w:rsidRPr="000D5428">
        <w:rPr>
          <w:b/>
        </w:rPr>
        <w:t>Emotionele betrokkenheid</w:t>
      </w:r>
      <w:r>
        <w:br/>
        <w:t>De betrokkenheid die de doelgroep voelt bij het inzetten van het medium.</w:t>
      </w:r>
    </w:p>
    <w:p w:rsidR="007B3734" w:rsidRDefault="007B3734" w:rsidP="007B3734">
      <w:pPr>
        <w:pStyle w:val="Lijstalinea1"/>
        <w:numPr>
          <w:ilvl w:val="0"/>
          <w:numId w:val="4"/>
        </w:numPr>
        <w:spacing w:after="200" w:line="276" w:lineRule="auto"/>
      </w:pPr>
      <w:r w:rsidRPr="000D5428">
        <w:rPr>
          <w:b/>
        </w:rPr>
        <w:t>Productiekosten</w:t>
      </w:r>
      <w:r w:rsidRPr="000D5428">
        <w:rPr>
          <w:b/>
        </w:rPr>
        <w:br/>
      </w:r>
      <w:r>
        <w:t>Het H.N. Werkman College heeft een budget ter promotie van de open dag en voor het aantrekken van leerlingen. Het letten op de kosten voor de media is belangrijk.</w:t>
      </w:r>
      <w:r>
        <w:br/>
      </w:r>
    </w:p>
    <w:p w:rsidR="007B3734" w:rsidRDefault="007B3734" w:rsidP="007B3734">
      <w:r>
        <w:t>Er worden verschillende media gebruikt om het actieplan onder de aandacht te brengen. Als eerste zullen er posters worden ingezet in accommodaties waar de doelgroep te vinden is. De accommodaties zullen de basisscholen en de sportaccommodaties in de provincie Groningen zijn. Er wordt een frequentie van 3 keer ingezet. Er zullen 3 verschillende posters worden gemaakt, om binding te blijven houden. De productiekosten van de posters zullen laag zijn, aangezien deze zelf gemaakt zullen worden. De kosten zullen zich beperken tot het uitdraaien van de posters.</w:t>
      </w:r>
    </w:p>
    <w:p w:rsidR="007065BA" w:rsidRDefault="007065BA" w:rsidP="007B3734"/>
    <w:p w:rsidR="007065BA" w:rsidRDefault="007065BA" w:rsidP="007B3734"/>
    <w:p w:rsidR="007B3734" w:rsidRDefault="007B3734" w:rsidP="007B3734">
      <w:r>
        <w:lastRenderedPageBreak/>
        <w:t xml:space="preserve">Als tweede medium wordt het Dagblad van het Noorden ingezet. Deze krant heeft een bereik van ten minste de provincie Groningen. Vooral ouderen zullen dit lezen, dus ook ouders van de doelgroep. Er zal een advertentie worden geplaatst die aansluit bij de poster. De advertentie zal een frequentie van 3 keer hebben. </w:t>
      </w:r>
    </w:p>
    <w:p w:rsidR="007B3734" w:rsidRDefault="007B3734" w:rsidP="007B3734">
      <w:r>
        <w:t xml:space="preserve">Op de posters en in de advertenties zal gebruik worden gemaakt van een QR code. Wanneer de ouders of de jongeren (10-13 jaar) deze code scannen via hun mobiele telefoon, zal de site van het H.N. Werkman College te voorschijn komen. Op de site zal verwezen worden naar een </w:t>
      </w:r>
      <w:proofErr w:type="spellStart"/>
      <w:r>
        <w:t>Youtube</w:t>
      </w:r>
      <w:proofErr w:type="spellEnd"/>
      <w:r>
        <w:t xml:space="preserve"> film, waarin ouders en de jongeren worden gestimuleerd om naar de open dag van het H.N. Werkman College te komen.</w:t>
      </w:r>
    </w:p>
    <w:p w:rsidR="00690CFD" w:rsidRDefault="007B3734" w:rsidP="00080343">
      <w:r>
        <w:t xml:space="preserve">Het laatste medium dat zal worden ingezet, is </w:t>
      </w:r>
      <w:proofErr w:type="spellStart"/>
      <w:r>
        <w:t>twitter</w:t>
      </w:r>
      <w:proofErr w:type="spellEnd"/>
      <w:r>
        <w:t xml:space="preserve">. De ambassadeurs van het H.N. Werkman College zullen </w:t>
      </w:r>
      <w:proofErr w:type="spellStart"/>
      <w:r>
        <w:t>tweets</w:t>
      </w:r>
      <w:proofErr w:type="spellEnd"/>
      <w:r>
        <w:t xml:space="preserve"> versturen die aanzetten tot het bezoeken van de open </w:t>
      </w:r>
      <w:commentRangeStart w:id="51"/>
      <w:r>
        <w:t>dag</w:t>
      </w:r>
      <w:commentRangeEnd w:id="51"/>
      <w:r w:rsidR="007434E4">
        <w:rPr>
          <w:rStyle w:val="Verwijzingopmerking"/>
        </w:rPr>
        <w:commentReference w:id="51"/>
      </w:r>
      <w:r>
        <w:t xml:space="preserve">. </w:t>
      </w:r>
    </w:p>
    <w:p w:rsidR="00690CFD" w:rsidRDefault="00690CFD" w:rsidP="0025035C">
      <w:pPr>
        <w:pStyle w:val="Kop2"/>
      </w:pPr>
      <w:bookmarkStart w:id="52" w:name="_Toc353468187"/>
      <w:bookmarkStart w:id="53" w:name="_Toc353520067"/>
      <w:r>
        <w:t>Plan van aanpak (mediaplan)</w:t>
      </w:r>
      <w:bookmarkEnd w:id="52"/>
      <w:bookmarkEnd w:id="53"/>
    </w:p>
    <w:p w:rsidR="007B3734" w:rsidRPr="003B4CB5" w:rsidRDefault="007B3734" w:rsidP="007B3734">
      <w:pPr>
        <w:rPr>
          <w:szCs w:val="22"/>
        </w:rPr>
      </w:pPr>
      <w:r w:rsidRPr="003B4CB5">
        <w:rPr>
          <w:szCs w:val="22"/>
        </w:rPr>
        <w:t>In het mediaplan worden de doelgroepen waarvoor de marketingcampagne bedoeld is beschreven, de mediadoelstelling wordt opgesteld en de manier waarop en hoe de marketingcampagne wordt uitgevoerd.</w:t>
      </w:r>
    </w:p>
    <w:p w:rsidR="007B3734" w:rsidRPr="003B4CB5" w:rsidRDefault="007B3734" w:rsidP="007B3734">
      <w:pPr>
        <w:pStyle w:val="Kop3"/>
      </w:pPr>
      <w:bookmarkStart w:id="54" w:name="_Toc353468188"/>
      <w:bookmarkStart w:id="55" w:name="_Toc353520068"/>
      <w:r w:rsidRPr="003B4CB5">
        <w:t>Doelgroep omschrijving</w:t>
      </w:r>
      <w:bookmarkEnd w:id="54"/>
      <w:bookmarkEnd w:id="55"/>
    </w:p>
    <w:p w:rsidR="007B3734" w:rsidRPr="003B4CB5" w:rsidRDefault="007B3734" w:rsidP="007B3734">
      <w:pPr>
        <w:rPr>
          <w:szCs w:val="22"/>
        </w:rPr>
      </w:pPr>
      <w:r w:rsidRPr="003B4CB5">
        <w:rPr>
          <w:szCs w:val="22"/>
        </w:rPr>
        <w:t>De doelgroep die met de marketingcampagne bereikt moet worden zijn groep 7 en 8 leerlingen, leeftijd 10 tot en met 13 jaar, van de basisscholen in de provincie Groningen die een talent status hebben of krijgen. In deze categorie zijn er inmiddels 14 talentvolle sporters die al een talentstatus van het NOC*NSF hebben gekregen (Topsport Noord (2013)). De rest van de doelgroep moet afwachten tot de selectiedagen van de verschillende sportbonden of ze een talentstatus krijgen van het NOC*</w:t>
      </w:r>
      <w:commentRangeStart w:id="56"/>
      <w:r w:rsidRPr="003B4CB5">
        <w:rPr>
          <w:szCs w:val="22"/>
        </w:rPr>
        <w:t>NSF</w:t>
      </w:r>
      <w:commentRangeEnd w:id="56"/>
      <w:r w:rsidR="007434E4">
        <w:rPr>
          <w:rStyle w:val="Verwijzingopmerking"/>
        </w:rPr>
        <w:commentReference w:id="56"/>
      </w:r>
      <w:r w:rsidRPr="003B4CB5">
        <w:rPr>
          <w:szCs w:val="22"/>
        </w:rPr>
        <w:t xml:space="preserve">. </w:t>
      </w:r>
    </w:p>
    <w:p w:rsidR="007B3734" w:rsidRPr="003B4CB5" w:rsidRDefault="007B3734" w:rsidP="007B3734">
      <w:pPr>
        <w:pStyle w:val="Kop3"/>
      </w:pPr>
      <w:bookmarkStart w:id="57" w:name="_Toc353468189"/>
      <w:bookmarkStart w:id="58" w:name="_Toc353520069"/>
      <w:r w:rsidRPr="003B4CB5">
        <w:t>Mediadoelstelling</w:t>
      </w:r>
      <w:bookmarkEnd w:id="57"/>
      <w:bookmarkEnd w:id="58"/>
    </w:p>
    <w:p w:rsidR="007B3734" w:rsidRPr="003B4CB5" w:rsidRDefault="007B3734" w:rsidP="007B3734">
      <w:pPr>
        <w:rPr>
          <w:szCs w:val="22"/>
        </w:rPr>
      </w:pPr>
      <w:r w:rsidRPr="003B4CB5">
        <w:rPr>
          <w:szCs w:val="22"/>
        </w:rPr>
        <w:t xml:space="preserve">100 % van de doelgroep, alle topsporttalenten op basisscholen in de provincie Groningen van 10 tot 13 jaar, moet met een gemiddelde contactfrequentie van 3 keer worden bereikt met de marketingcampagne van het H.N. Werkman </w:t>
      </w:r>
      <w:commentRangeStart w:id="59"/>
      <w:r w:rsidRPr="003B4CB5">
        <w:rPr>
          <w:szCs w:val="22"/>
        </w:rPr>
        <w:t>College</w:t>
      </w:r>
      <w:commentRangeEnd w:id="59"/>
      <w:r w:rsidR="007434E4">
        <w:rPr>
          <w:rStyle w:val="Verwijzingopmerking"/>
        </w:rPr>
        <w:commentReference w:id="59"/>
      </w:r>
    </w:p>
    <w:p w:rsidR="007B3734" w:rsidRPr="003B4CB5" w:rsidRDefault="007B3734" w:rsidP="007B3734">
      <w:pPr>
        <w:pStyle w:val="Kop3"/>
      </w:pPr>
      <w:bookmarkStart w:id="60" w:name="_Toc353468190"/>
      <w:bookmarkStart w:id="61" w:name="_Toc353520070"/>
      <w:r w:rsidRPr="003B4CB5">
        <w:t>Werkwijze</w:t>
      </w:r>
      <w:bookmarkEnd w:id="60"/>
      <w:bookmarkEnd w:id="61"/>
    </w:p>
    <w:p w:rsidR="007B3734" w:rsidRPr="003B4CB5" w:rsidRDefault="007B3734" w:rsidP="007B3734">
      <w:pPr>
        <w:rPr>
          <w:szCs w:val="22"/>
        </w:rPr>
      </w:pPr>
      <w:r w:rsidRPr="003B4CB5">
        <w:rPr>
          <w:szCs w:val="22"/>
        </w:rPr>
        <w:t xml:space="preserve">De opgezette marketingcampagne zal aan de hand van het </w:t>
      </w:r>
      <w:proofErr w:type="spellStart"/>
      <w:r w:rsidRPr="003B4CB5">
        <w:rPr>
          <w:szCs w:val="22"/>
        </w:rPr>
        <w:t>AIDA-model</w:t>
      </w:r>
      <w:proofErr w:type="spellEnd"/>
      <w:r w:rsidRPr="003B4CB5">
        <w:rPr>
          <w:szCs w:val="22"/>
        </w:rPr>
        <w:t xml:space="preserve"> (</w:t>
      </w:r>
      <w:proofErr w:type="spellStart"/>
      <w:r w:rsidRPr="003B4CB5">
        <w:rPr>
          <w:szCs w:val="22"/>
        </w:rPr>
        <w:t>Attention</w:t>
      </w:r>
      <w:proofErr w:type="spellEnd"/>
      <w:r w:rsidRPr="003B4CB5">
        <w:rPr>
          <w:szCs w:val="22"/>
        </w:rPr>
        <w:t xml:space="preserve">, Interest, </w:t>
      </w:r>
      <w:proofErr w:type="spellStart"/>
      <w:r w:rsidRPr="003B4CB5">
        <w:rPr>
          <w:szCs w:val="22"/>
        </w:rPr>
        <w:t>Desire</w:t>
      </w:r>
      <w:proofErr w:type="spellEnd"/>
      <w:r w:rsidRPr="003B4CB5">
        <w:rPr>
          <w:szCs w:val="22"/>
        </w:rPr>
        <w:t xml:space="preserve"> en </w:t>
      </w:r>
      <w:proofErr w:type="spellStart"/>
      <w:r w:rsidRPr="003B4CB5">
        <w:rPr>
          <w:szCs w:val="22"/>
        </w:rPr>
        <w:t>Action</w:t>
      </w:r>
      <w:proofErr w:type="spellEnd"/>
      <w:r w:rsidRPr="003B4CB5">
        <w:rPr>
          <w:szCs w:val="22"/>
        </w:rPr>
        <w:t xml:space="preserve">) worden uitgevoerd. Het </w:t>
      </w:r>
      <w:proofErr w:type="spellStart"/>
      <w:r w:rsidRPr="003B4CB5">
        <w:rPr>
          <w:szCs w:val="22"/>
        </w:rPr>
        <w:t>AIDA-model</w:t>
      </w:r>
      <w:proofErr w:type="spellEnd"/>
      <w:r w:rsidRPr="003B4CB5">
        <w:rPr>
          <w:szCs w:val="22"/>
        </w:rPr>
        <w:t xml:space="preserve"> is een klassiek marketingmodel dat bestaat uit vier stappen verdeeld over drie fases </w:t>
      </w:r>
      <w:r w:rsidRPr="007065BA">
        <w:rPr>
          <w:i/>
          <w:sz w:val="18"/>
          <w:szCs w:val="18"/>
        </w:rPr>
        <w:t>(Muilwijk (</w:t>
      </w:r>
      <w:proofErr w:type="spellStart"/>
      <w:r w:rsidRPr="007065BA">
        <w:rPr>
          <w:i/>
          <w:sz w:val="18"/>
          <w:szCs w:val="18"/>
        </w:rPr>
        <w:t>z.d</w:t>
      </w:r>
      <w:proofErr w:type="spellEnd"/>
      <w:r w:rsidRPr="007065BA">
        <w:rPr>
          <w:i/>
          <w:sz w:val="18"/>
          <w:szCs w:val="18"/>
        </w:rPr>
        <w:t>.)).</w:t>
      </w:r>
      <w:r w:rsidRPr="003B4CB5">
        <w:rPr>
          <w:szCs w:val="22"/>
        </w:rPr>
        <w:t xml:space="preserve"> Er wordt getracht om aan de hand van de vier stappen van het </w:t>
      </w:r>
      <w:proofErr w:type="spellStart"/>
      <w:r w:rsidRPr="003B4CB5">
        <w:rPr>
          <w:szCs w:val="22"/>
        </w:rPr>
        <w:t>AIDA-model</w:t>
      </w:r>
      <w:proofErr w:type="spellEnd"/>
      <w:r w:rsidRPr="003B4CB5">
        <w:rPr>
          <w:szCs w:val="22"/>
        </w:rPr>
        <w:t xml:space="preserve"> de doelgroep te bereiken en hun interesse te wekken. Per fase van het </w:t>
      </w:r>
      <w:proofErr w:type="spellStart"/>
      <w:r w:rsidRPr="003B4CB5">
        <w:rPr>
          <w:szCs w:val="22"/>
        </w:rPr>
        <w:t>AIDA-model</w:t>
      </w:r>
      <w:proofErr w:type="spellEnd"/>
      <w:r w:rsidRPr="003B4CB5">
        <w:rPr>
          <w:szCs w:val="22"/>
        </w:rPr>
        <w:t xml:space="preserve"> wordt beschreven welke stappen er op het gebied van de marketingcampagne gedaan worden.</w:t>
      </w:r>
    </w:p>
    <w:p w:rsidR="007B3734" w:rsidRPr="003B4CB5" w:rsidRDefault="007B3734" w:rsidP="007B3734">
      <w:pPr>
        <w:pStyle w:val="Kop4"/>
      </w:pPr>
      <w:r w:rsidRPr="003B4CB5">
        <w:t>Cognitief niveau (</w:t>
      </w:r>
      <w:commentRangeStart w:id="62"/>
      <w:proofErr w:type="spellStart"/>
      <w:r w:rsidRPr="003B4CB5">
        <w:t>Attention</w:t>
      </w:r>
      <w:commentRangeEnd w:id="62"/>
      <w:proofErr w:type="spellEnd"/>
      <w:r w:rsidR="007434E4">
        <w:rPr>
          <w:rStyle w:val="Verwijzingopmerking"/>
          <w:rFonts w:eastAsia="MS Mincho"/>
          <w:b w:val="0"/>
          <w:bCs w:val="0"/>
          <w:i w:val="0"/>
          <w:iCs w:val="0"/>
          <w:color w:val="auto"/>
        </w:rPr>
        <w:commentReference w:id="62"/>
      </w:r>
      <w:r w:rsidRPr="003B4CB5">
        <w:t>)</w:t>
      </w:r>
    </w:p>
    <w:p w:rsidR="007B3734" w:rsidRPr="003B4CB5" w:rsidRDefault="007B3734" w:rsidP="007B3734">
      <w:pPr>
        <w:rPr>
          <w:szCs w:val="22"/>
        </w:rPr>
      </w:pPr>
      <w:proofErr w:type="spellStart"/>
      <w:r w:rsidRPr="003B4CB5">
        <w:rPr>
          <w:szCs w:val="22"/>
        </w:rPr>
        <w:t>Attention</w:t>
      </w:r>
      <w:proofErr w:type="spellEnd"/>
      <w:r w:rsidRPr="003B4CB5">
        <w:rPr>
          <w:szCs w:val="22"/>
        </w:rPr>
        <w:t xml:space="preserve"> is de eerste fase van het </w:t>
      </w:r>
      <w:proofErr w:type="spellStart"/>
      <w:r w:rsidRPr="003B4CB5">
        <w:rPr>
          <w:szCs w:val="22"/>
        </w:rPr>
        <w:t>AIDA-model</w:t>
      </w:r>
      <w:proofErr w:type="spellEnd"/>
      <w:r w:rsidRPr="003B4CB5">
        <w:rPr>
          <w:szCs w:val="22"/>
        </w:rPr>
        <w:t>. In deze fase staat de aandacht van de doelgroepen trekken centraal. De doelgroep wordt in deze fase voor het eerst blootgesteld aan de boodschap van de campagne en er moet voor gezorgd worden dat de doelgroep deze boodschap opmerkt. (Bron: Muilwijk (</w:t>
      </w:r>
      <w:proofErr w:type="spellStart"/>
      <w:r w:rsidRPr="003B4CB5">
        <w:rPr>
          <w:szCs w:val="22"/>
        </w:rPr>
        <w:t>z.d</w:t>
      </w:r>
      <w:proofErr w:type="spellEnd"/>
      <w:r w:rsidRPr="003B4CB5">
        <w:rPr>
          <w:szCs w:val="22"/>
        </w:rPr>
        <w:t>.))</w:t>
      </w:r>
    </w:p>
    <w:p w:rsidR="007B3734" w:rsidRPr="003B4CB5" w:rsidRDefault="007B3734" w:rsidP="007B3734">
      <w:pPr>
        <w:rPr>
          <w:szCs w:val="22"/>
        </w:rPr>
      </w:pPr>
      <w:r w:rsidRPr="003B4CB5">
        <w:rPr>
          <w:szCs w:val="22"/>
        </w:rPr>
        <w:t xml:space="preserve">De eerste fase van de marketingcampagne van het H.N. Werkman College zal bestaan uit posters met daarop een afbeelding van oud leerlingen van het H.N. Werkman college die tegenwoordig bekende topsporters zijn, de naam en het logo van het H.N. Werkman College. Er zullen verschillende oud leerlingen worden gebruikt zoals; </w:t>
      </w:r>
      <w:proofErr w:type="spellStart"/>
      <w:r w:rsidRPr="003B4CB5">
        <w:rPr>
          <w:szCs w:val="22"/>
        </w:rPr>
        <w:t>Ranomi</w:t>
      </w:r>
      <w:proofErr w:type="spellEnd"/>
      <w:r w:rsidRPr="003B4CB5">
        <w:rPr>
          <w:szCs w:val="22"/>
        </w:rPr>
        <w:t xml:space="preserve"> </w:t>
      </w:r>
      <w:proofErr w:type="spellStart"/>
      <w:r w:rsidRPr="003B4CB5">
        <w:rPr>
          <w:szCs w:val="22"/>
        </w:rPr>
        <w:t>Kromowidjojo</w:t>
      </w:r>
      <w:proofErr w:type="spellEnd"/>
      <w:r w:rsidRPr="003B4CB5">
        <w:rPr>
          <w:szCs w:val="22"/>
        </w:rPr>
        <w:t xml:space="preserve">, Kim </w:t>
      </w:r>
      <w:proofErr w:type="spellStart"/>
      <w:r w:rsidRPr="003B4CB5">
        <w:rPr>
          <w:szCs w:val="22"/>
        </w:rPr>
        <w:t>Polling</w:t>
      </w:r>
      <w:proofErr w:type="spellEnd"/>
      <w:r w:rsidRPr="003B4CB5">
        <w:rPr>
          <w:szCs w:val="22"/>
        </w:rPr>
        <w:t xml:space="preserve">, Tom </w:t>
      </w:r>
      <w:proofErr w:type="spellStart"/>
      <w:r w:rsidRPr="003B4CB5">
        <w:rPr>
          <w:szCs w:val="22"/>
        </w:rPr>
        <w:t>Hiariej</w:t>
      </w:r>
      <w:proofErr w:type="spellEnd"/>
      <w:r w:rsidRPr="003B4CB5">
        <w:rPr>
          <w:szCs w:val="22"/>
        </w:rPr>
        <w:t xml:space="preserve">, Giovanni </w:t>
      </w:r>
      <w:proofErr w:type="spellStart"/>
      <w:r w:rsidRPr="003B4CB5">
        <w:rPr>
          <w:szCs w:val="22"/>
        </w:rPr>
        <w:t>Codrington</w:t>
      </w:r>
      <w:proofErr w:type="spellEnd"/>
      <w:r w:rsidRPr="003B4CB5">
        <w:rPr>
          <w:szCs w:val="22"/>
        </w:rPr>
        <w:t xml:space="preserve">, </w:t>
      </w:r>
      <w:proofErr w:type="spellStart"/>
      <w:r w:rsidRPr="003B4CB5">
        <w:rPr>
          <w:szCs w:val="22"/>
        </w:rPr>
        <w:t>Bo</w:t>
      </w:r>
      <w:proofErr w:type="spellEnd"/>
      <w:r w:rsidRPr="003B4CB5">
        <w:rPr>
          <w:szCs w:val="22"/>
        </w:rPr>
        <w:t xml:space="preserve"> van der </w:t>
      </w:r>
      <w:proofErr w:type="spellStart"/>
      <w:r w:rsidRPr="003B4CB5">
        <w:rPr>
          <w:szCs w:val="22"/>
        </w:rPr>
        <w:t>Werff</w:t>
      </w:r>
      <w:proofErr w:type="spellEnd"/>
      <w:r w:rsidRPr="003B4CB5">
        <w:rPr>
          <w:szCs w:val="22"/>
        </w:rPr>
        <w:t>.</w:t>
      </w:r>
    </w:p>
    <w:p w:rsidR="007B3734" w:rsidRPr="003B4CB5" w:rsidRDefault="007065BA" w:rsidP="007B3734">
      <w:pPr>
        <w:rPr>
          <w:color w:val="FF0000"/>
          <w:szCs w:val="22"/>
        </w:rPr>
      </w:pPr>
      <w:r>
        <w:rPr>
          <w:szCs w:val="22"/>
        </w:rPr>
        <w:br w:type="column"/>
      </w:r>
      <w:r w:rsidR="007B3734" w:rsidRPr="003B4CB5">
        <w:rPr>
          <w:szCs w:val="22"/>
        </w:rPr>
        <w:lastRenderedPageBreak/>
        <w:t>Deze posters zullen bij alle verenigingen, sportaccommodatie en basisscholen in de provincie Groningen worden opgehangen. Daarnaast zullen ze ook in de lokale media, zoals het Dagblad van het Noorden geplaatst worden. Deze fase zal twee á drie weken duren. Een voorbeeld van deze po</w:t>
      </w:r>
      <w:r w:rsidR="00080343">
        <w:rPr>
          <w:szCs w:val="22"/>
        </w:rPr>
        <w:t>ster is te zien in de bijlage</w:t>
      </w:r>
      <w:r>
        <w:rPr>
          <w:szCs w:val="22"/>
        </w:rPr>
        <w:t>.</w:t>
      </w:r>
      <w:r w:rsidR="00080343">
        <w:rPr>
          <w:szCs w:val="22"/>
        </w:rPr>
        <w:t xml:space="preserve"> </w:t>
      </w:r>
      <w:r w:rsidRPr="007065BA">
        <w:rPr>
          <w:i/>
          <w:color w:val="000000"/>
          <w:sz w:val="18"/>
          <w:szCs w:val="18"/>
        </w:rPr>
        <w:t>(bijlage 1,2 en 3 op pagina</w:t>
      </w:r>
      <w:r w:rsidR="00080343" w:rsidRPr="007065BA">
        <w:rPr>
          <w:i/>
          <w:color w:val="000000"/>
          <w:sz w:val="18"/>
          <w:szCs w:val="18"/>
        </w:rPr>
        <w:t xml:space="preserve"> 20-23</w:t>
      </w:r>
      <w:r>
        <w:rPr>
          <w:i/>
          <w:color w:val="000000"/>
          <w:sz w:val="18"/>
          <w:szCs w:val="18"/>
        </w:rPr>
        <w:t>)</w:t>
      </w:r>
    </w:p>
    <w:p w:rsidR="007B3734" w:rsidRPr="003B4CB5" w:rsidRDefault="007B3734" w:rsidP="007B3734">
      <w:pPr>
        <w:rPr>
          <w:szCs w:val="22"/>
        </w:rPr>
      </w:pPr>
    </w:p>
    <w:p w:rsidR="007B3734" w:rsidRPr="003B4CB5" w:rsidRDefault="007B3734" w:rsidP="007B3734">
      <w:pPr>
        <w:rPr>
          <w:szCs w:val="22"/>
        </w:rPr>
      </w:pPr>
      <w:r w:rsidRPr="003B4CB5">
        <w:rPr>
          <w:szCs w:val="22"/>
        </w:rPr>
        <w:t>De bedoeling is om met deze poster mensen nieuwsgierig te maken en hun aandacht te trekken. Doordat er alleen maar een foto van een sporter, de naam en het logo van het H.N. Werkman College opstaat, moeten ze gaan nadenken over wat het voorstelt en inhoudt. Waardoor ze continu over het H.N. Werkman College nadenken en zo wordt de naamsbekendheid van het H.N. Werkman College vergroot.</w:t>
      </w:r>
    </w:p>
    <w:p w:rsidR="007B3734" w:rsidRPr="003B4CB5" w:rsidRDefault="007B3734" w:rsidP="007B3734">
      <w:pPr>
        <w:pStyle w:val="Kop4"/>
      </w:pPr>
      <w:r w:rsidRPr="003B4CB5">
        <w:t xml:space="preserve">Affectief niveau (Interest en </w:t>
      </w:r>
      <w:proofErr w:type="spellStart"/>
      <w:r w:rsidRPr="003B4CB5">
        <w:t>Desire</w:t>
      </w:r>
      <w:proofErr w:type="spellEnd"/>
      <w:r w:rsidRPr="003B4CB5">
        <w:t>)</w:t>
      </w:r>
    </w:p>
    <w:p w:rsidR="007B3734" w:rsidRPr="003B4CB5" w:rsidRDefault="007B3734" w:rsidP="007B3734">
      <w:pPr>
        <w:rPr>
          <w:szCs w:val="22"/>
        </w:rPr>
      </w:pPr>
      <w:r w:rsidRPr="003B4CB5">
        <w:rPr>
          <w:szCs w:val="22"/>
        </w:rPr>
        <w:t xml:space="preserve">Interest en </w:t>
      </w:r>
      <w:proofErr w:type="spellStart"/>
      <w:r w:rsidRPr="003B4CB5">
        <w:rPr>
          <w:szCs w:val="22"/>
        </w:rPr>
        <w:t>Desire</w:t>
      </w:r>
      <w:proofErr w:type="spellEnd"/>
      <w:r w:rsidRPr="003B4CB5">
        <w:rPr>
          <w:szCs w:val="22"/>
        </w:rPr>
        <w:t xml:space="preserve"> zijn de tweede en derde stap van het </w:t>
      </w:r>
      <w:proofErr w:type="spellStart"/>
      <w:r w:rsidRPr="003B4CB5">
        <w:rPr>
          <w:szCs w:val="22"/>
        </w:rPr>
        <w:t>AIDA-model</w:t>
      </w:r>
      <w:proofErr w:type="spellEnd"/>
      <w:r w:rsidRPr="003B4CB5">
        <w:rPr>
          <w:szCs w:val="22"/>
        </w:rPr>
        <w:t xml:space="preserve"> en vallen in de tweede fase van het model. Deze fase van het </w:t>
      </w:r>
      <w:proofErr w:type="spellStart"/>
      <w:r w:rsidRPr="003B4CB5">
        <w:rPr>
          <w:szCs w:val="22"/>
        </w:rPr>
        <w:t>AIDA-model</w:t>
      </w:r>
      <w:proofErr w:type="spellEnd"/>
      <w:r w:rsidRPr="003B4CB5">
        <w:rPr>
          <w:szCs w:val="22"/>
        </w:rPr>
        <w:t xml:space="preserve"> is gericht op het creëren van een bepaald gevoel bij de klant voor het product. Hier worden vaak de unieke kenmerken van het product genoemd, zodat de klant een goed gevoel bij het product krijgt en het wil aanschaffen of hebben. (Bron: Muilwijk (</w:t>
      </w:r>
      <w:proofErr w:type="spellStart"/>
      <w:r w:rsidRPr="003B4CB5">
        <w:rPr>
          <w:szCs w:val="22"/>
        </w:rPr>
        <w:t>z.d</w:t>
      </w:r>
      <w:proofErr w:type="spellEnd"/>
      <w:r w:rsidRPr="003B4CB5">
        <w:rPr>
          <w:szCs w:val="22"/>
        </w:rPr>
        <w:t>.))</w:t>
      </w:r>
    </w:p>
    <w:p w:rsidR="007B3734" w:rsidRPr="003B4CB5" w:rsidRDefault="007B3734" w:rsidP="007B3734">
      <w:pPr>
        <w:rPr>
          <w:szCs w:val="22"/>
        </w:rPr>
      </w:pPr>
      <w:r w:rsidRPr="003B4CB5">
        <w:rPr>
          <w:szCs w:val="22"/>
        </w:rPr>
        <w:t>In deze fase van de marketingcampagne zullen de eerste posters twee á drie weken nadat ze zijn opgehangen worden vervangen door een tweede versie. Met hierop weer een foto van een oud leerling van het H.N. Werkman College en tegenwoordig topsporter, de naam en</w:t>
      </w:r>
      <w:r w:rsidR="00080343">
        <w:rPr>
          <w:szCs w:val="22"/>
        </w:rPr>
        <w:t xml:space="preserve"> het logo van het H.N. Werkman C</w:t>
      </w:r>
      <w:r w:rsidRPr="003B4CB5">
        <w:rPr>
          <w:szCs w:val="22"/>
        </w:rPr>
        <w:t>ollege. Daarnaast zal er een QR code worden toegevoegd. Deze QR code bevat een link naar een promotiefilmpje van de sportafdeling van het H.N. Werkman College. De QR code kan worden geactiveerd door deze in te scannen met de mobiele telefoon waardoor het promotiefilmpje op de mobiele telefoon zal worden weergegeven.</w:t>
      </w:r>
    </w:p>
    <w:p w:rsidR="007B3734" w:rsidRPr="003B4CB5" w:rsidRDefault="007B3734" w:rsidP="007B3734">
      <w:pPr>
        <w:rPr>
          <w:szCs w:val="22"/>
        </w:rPr>
      </w:pPr>
      <w:r w:rsidRPr="003B4CB5">
        <w:rPr>
          <w:szCs w:val="22"/>
        </w:rPr>
        <w:t>Om de mensen te stimuleren de QR code te scannen en het promotiefilmpje te bekijken wordt er een actie aanverbonden. De kijkers moeten het promotiefilmpje “</w:t>
      </w:r>
      <w:proofErr w:type="spellStart"/>
      <w:r w:rsidRPr="003B4CB5">
        <w:rPr>
          <w:szCs w:val="22"/>
        </w:rPr>
        <w:t>liken</w:t>
      </w:r>
      <w:proofErr w:type="spellEnd"/>
      <w:r w:rsidRPr="003B4CB5">
        <w:rPr>
          <w:szCs w:val="22"/>
        </w:rPr>
        <w:t xml:space="preserve">” en onder deze mensen worden twee kaarten voor FC Groningen verloot. Deze actie zal gedurende de tijd, twee weken, dat de posters er hangen geldig zijn. </w:t>
      </w:r>
    </w:p>
    <w:p w:rsidR="007B3734" w:rsidRPr="003B4CB5" w:rsidRDefault="007B3734" w:rsidP="007B3734">
      <w:pPr>
        <w:rPr>
          <w:szCs w:val="22"/>
        </w:rPr>
      </w:pPr>
    </w:p>
    <w:p w:rsidR="007B3734" w:rsidRPr="003B4CB5" w:rsidRDefault="007B3734" w:rsidP="007B3734">
      <w:pPr>
        <w:rPr>
          <w:szCs w:val="22"/>
        </w:rPr>
      </w:pPr>
      <w:r w:rsidRPr="003B4CB5">
        <w:rPr>
          <w:szCs w:val="22"/>
        </w:rPr>
        <w:t>Er wordt met deze poster en promotiefilmpje geprobeerd om de mensen een goed beeld en gevoel te geven van het H.N. Werkman College. Door er een actie aan te verbinden wordt geprobeerd om zoveel mogelijk mensen het filmpje te laten bekijken en hierdoor zoveel mogelijk mensen de unieke kenmerken van de sportafdeling van het H.N. Werkman College te laten zien.</w:t>
      </w:r>
    </w:p>
    <w:p w:rsidR="007B3734" w:rsidRPr="003B4CB5" w:rsidRDefault="007B3734" w:rsidP="007B3734">
      <w:pPr>
        <w:pStyle w:val="Kop4"/>
      </w:pPr>
      <w:r w:rsidRPr="003B4CB5">
        <w:t>Gedragsfase (</w:t>
      </w:r>
      <w:proofErr w:type="spellStart"/>
      <w:r w:rsidRPr="003B4CB5">
        <w:t>Action</w:t>
      </w:r>
      <w:proofErr w:type="spellEnd"/>
      <w:r w:rsidRPr="003B4CB5">
        <w:t>)</w:t>
      </w:r>
    </w:p>
    <w:p w:rsidR="007B3734" w:rsidRPr="003B4CB5" w:rsidRDefault="007B3734" w:rsidP="007B3734">
      <w:pPr>
        <w:rPr>
          <w:szCs w:val="22"/>
        </w:rPr>
      </w:pPr>
      <w:r w:rsidRPr="003B4CB5">
        <w:rPr>
          <w:szCs w:val="22"/>
        </w:rPr>
        <w:t xml:space="preserve">De laatste stap en fase van het </w:t>
      </w:r>
      <w:proofErr w:type="spellStart"/>
      <w:r w:rsidRPr="003B4CB5">
        <w:rPr>
          <w:szCs w:val="22"/>
        </w:rPr>
        <w:t>AIDA-model</w:t>
      </w:r>
      <w:proofErr w:type="spellEnd"/>
      <w:r w:rsidRPr="003B4CB5">
        <w:rPr>
          <w:szCs w:val="22"/>
        </w:rPr>
        <w:t xml:space="preserve"> is de gedragsfase. In deze fase wordt geprobeerd om het gedrag van de klant te beïnvloeden en het eerder gecreëerde gevoel om te zetten tot een actie. De klanten worden in deze fase gevraagd om iets te doen. Dit kan het kopen van een product zijn, ergens voor inschrijven of een andere vorm waarbij de klant iets moet. (Bron: Muilwijk (</w:t>
      </w:r>
      <w:proofErr w:type="spellStart"/>
      <w:r w:rsidRPr="003B4CB5">
        <w:rPr>
          <w:szCs w:val="22"/>
        </w:rPr>
        <w:t>z.d</w:t>
      </w:r>
      <w:proofErr w:type="spellEnd"/>
      <w:r w:rsidRPr="003B4CB5">
        <w:rPr>
          <w:szCs w:val="22"/>
        </w:rPr>
        <w:t>.))</w:t>
      </w:r>
    </w:p>
    <w:p w:rsidR="007B3734" w:rsidRPr="003B4CB5" w:rsidRDefault="007B3734" w:rsidP="007B3734">
      <w:pPr>
        <w:rPr>
          <w:szCs w:val="22"/>
        </w:rPr>
      </w:pPr>
      <w:r w:rsidRPr="003B4CB5">
        <w:rPr>
          <w:szCs w:val="22"/>
        </w:rPr>
        <w:t>De laatste fase van de marketingcampagne van het H.N. Werkman College zal bestaan uit een derde poster die de poster met de QR code na twee weken zal vervangen. Deze derde poster zal weer bestaan uit een afbeelding van een oud leerling van het H.N. Werkman College en tegenwoordig topsporter, de naam en het logo van het H.N. Werkman College. Daarnaast zal er nu weer een QR code op staan met daarin een link naar een inschrijvingsformulier voor de open dag van de sportafdeling van het H.N. Werkman College.</w:t>
      </w:r>
    </w:p>
    <w:p w:rsidR="007B3734" w:rsidRPr="003B4CB5" w:rsidRDefault="007B3734" w:rsidP="007B3734">
      <w:pPr>
        <w:rPr>
          <w:szCs w:val="22"/>
        </w:rPr>
      </w:pPr>
      <w:r w:rsidRPr="003B4CB5">
        <w:rPr>
          <w:szCs w:val="22"/>
        </w:rPr>
        <w:t>Ook hier wordt weer een extra actie aanverbonden om zoveel mogelijk inschrijvingen voor de open dag te krijgen. Er wordt per twintig inschrijvingen een “Meet and Greet” verloot met een van de op de posters afgebeelde topsporters.</w:t>
      </w:r>
    </w:p>
    <w:p w:rsidR="007B3734" w:rsidRPr="003B4CB5" w:rsidRDefault="007B3734" w:rsidP="007B3734">
      <w:pPr>
        <w:rPr>
          <w:szCs w:val="22"/>
        </w:rPr>
      </w:pPr>
      <w:r w:rsidRPr="003B4CB5">
        <w:rPr>
          <w:szCs w:val="22"/>
        </w:rPr>
        <w:t>Door er een grote beloning, want welke kind wil nou niet zijn held ontmoeten, aan te hangen wordt ervoor gezorgd dat zoveel mogelijk mensen van de doelgroep van het H.N. Werkman College zich inschrijven. Deze actie zal vanaf het moment dat de derde posters opgehangen worden duren tot en met een dag voor dat de open dag plaats vindt. Dit zal een periode van drie a vier weken zijn.</w:t>
      </w:r>
    </w:p>
    <w:p w:rsidR="007B3734" w:rsidRPr="003B4CB5" w:rsidRDefault="007B3734" w:rsidP="007B3734">
      <w:pPr>
        <w:pStyle w:val="Kop3"/>
      </w:pPr>
      <w:bookmarkStart w:id="63" w:name="_Toc353468191"/>
      <w:bookmarkStart w:id="64" w:name="_Toc353520071"/>
      <w:r w:rsidRPr="003B4CB5">
        <w:lastRenderedPageBreak/>
        <w:t>Individuele media</w:t>
      </w:r>
      <w:bookmarkEnd w:id="63"/>
      <w:bookmarkEnd w:id="64"/>
    </w:p>
    <w:p w:rsidR="007B3734" w:rsidRPr="003B4CB5" w:rsidRDefault="007B3734" w:rsidP="007B3734">
      <w:pPr>
        <w:rPr>
          <w:szCs w:val="22"/>
        </w:rPr>
      </w:pPr>
      <w:r w:rsidRPr="003B4CB5">
        <w:rPr>
          <w:szCs w:val="22"/>
        </w:rPr>
        <w:t xml:space="preserve">Naast de bovenstaande beschreven marketingcampagne zal er ook nog gebruik gemaakt worden van individuele media in de vorm van </w:t>
      </w:r>
      <w:proofErr w:type="spellStart"/>
      <w:r w:rsidRPr="003B4CB5">
        <w:rPr>
          <w:szCs w:val="22"/>
        </w:rPr>
        <w:t>twitter</w:t>
      </w:r>
      <w:proofErr w:type="spellEnd"/>
      <w:r w:rsidRPr="003B4CB5">
        <w:rPr>
          <w:szCs w:val="22"/>
        </w:rPr>
        <w:t xml:space="preserve">. De ambassadeurs van het H.N. Werkman College zullen in de weken voor de open dag </w:t>
      </w:r>
      <w:proofErr w:type="spellStart"/>
      <w:r w:rsidRPr="003B4CB5">
        <w:rPr>
          <w:szCs w:val="22"/>
        </w:rPr>
        <w:t>tweets</w:t>
      </w:r>
      <w:proofErr w:type="spellEnd"/>
      <w:r w:rsidRPr="003B4CB5">
        <w:rPr>
          <w:szCs w:val="22"/>
        </w:rPr>
        <w:t xml:space="preserve"> versturen waarin ze verwijzen naar de open dag van het de sportafdeling van het H.N. Werkman College en de posteractie. Deze ambassadeurs hebben vele volgers op </w:t>
      </w:r>
      <w:proofErr w:type="spellStart"/>
      <w:r w:rsidRPr="003B4CB5">
        <w:rPr>
          <w:szCs w:val="22"/>
        </w:rPr>
        <w:t>twitter</w:t>
      </w:r>
      <w:proofErr w:type="spellEnd"/>
      <w:r w:rsidRPr="003B4CB5">
        <w:rPr>
          <w:szCs w:val="22"/>
        </w:rPr>
        <w:t xml:space="preserve"> waardoor ze met een </w:t>
      </w:r>
      <w:proofErr w:type="spellStart"/>
      <w:r w:rsidRPr="003B4CB5">
        <w:rPr>
          <w:szCs w:val="22"/>
        </w:rPr>
        <w:t>tweet</w:t>
      </w:r>
      <w:proofErr w:type="spellEnd"/>
      <w:r w:rsidRPr="003B4CB5">
        <w:rPr>
          <w:szCs w:val="22"/>
        </w:rPr>
        <w:t xml:space="preserve"> een groot bereik hebben en vele mensen kunnen bereiken.</w:t>
      </w:r>
    </w:p>
    <w:p w:rsidR="007B3734" w:rsidRPr="003B4CB5" w:rsidRDefault="007B3734" w:rsidP="007B3734">
      <w:pPr>
        <w:rPr>
          <w:szCs w:val="22"/>
        </w:rPr>
      </w:pPr>
    </w:p>
    <w:p w:rsidR="007B3734" w:rsidRPr="003B4CB5" w:rsidRDefault="007B3734" w:rsidP="007B3734">
      <w:pPr>
        <w:rPr>
          <w:i/>
          <w:szCs w:val="22"/>
        </w:rPr>
      </w:pPr>
      <w:r w:rsidRPr="003B4CB5">
        <w:rPr>
          <w:i/>
          <w:szCs w:val="22"/>
        </w:rPr>
        <w:t>Voorbeeld:</w:t>
      </w:r>
    </w:p>
    <w:p w:rsidR="007B3734" w:rsidRPr="003B4CB5" w:rsidRDefault="00F01C73" w:rsidP="007B3734">
      <w:pPr>
        <w:rPr>
          <w:b/>
          <w:color w:val="FF0000"/>
          <w:szCs w:val="22"/>
        </w:rPr>
      </w:pPr>
      <w:r w:rsidRPr="00F01C73">
        <w:rPr>
          <w:rFonts w:cs="Arial"/>
          <w:noProof/>
          <w:color w:val="333333"/>
          <w:szCs w:val="22"/>
        </w:rPr>
        <w:pict>
          <v:shape id="Text Box 2" o:spid="_x0000_s1029" type="#_x0000_t202" style="position:absolute;margin-left:-6pt;margin-top:4pt;width:470.05pt;height:42.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AlLQIAAFc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ApJZp1&#10;2KJHMXjyFgaSBnZ643J0ejDo5ge8xi7HSp25B/7NEQ3blulG3FoLfStYhdnNwsvk4umI4wJI2X+E&#10;CsOwvYcINNS2C9QhGQTRsUvHc2dCKhwvs9VytZxnlHC0ZfNldpXFECx/fm2s8+8FdCQIBbXY+YjO&#10;DvfOh2xY/uwSgjlQstpJpaJim3KrLDkwnJJd/E7oP7kpTfqCrrI0Gwn4K8Q0fn+C6KTHcVeyK+j1&#10;2YnlgbZ3uorD6JlUo4wpK33iMVA3kuiHcogNm4cAgeMSqiMSa2GcbtxGFFqwPyjpcbIL6r7vmRWU&#10;qA8am7OaLRZhFaKyyK5SVOylpby0MM0RqqCeklHc+nF99sbKpsVI4zhouMWG1jJy/ZLVKX2c3tiC&#10;06aF9bjUo9fL/2DzBAAA//8DAFBLAwQUAAYACAAAACEAKnMjUd4AAAAIAQAADwAAAGRycy9kb3du&#10;cmV2LnhtbEyPQU/DMAyF70j8h8hIXNCWtsDWlaYTQgLBDcYE16zx2orGKUnWlX+Pd4KTbb2n5++V&#10;68n2YkQfOkcK0nkCAql2pqNGwfb9cZaDCFGT0b0jVPCDAdbV+VmpC+OO9IbjJjaCQygUWkEb41BI&#10;GeoWrQ5zNyCxtnfe6sinb6Tx+sjhtpdZkiyk1R3xh1YP+NBi/bU5WAX5zfP4GV6uXz/qxb5fxavl&#10;+PTtlbq8mO7vQESc4p8ZTviMDhUz7dyBTBC9glmacZfIYTxYX2V5CmJ3Wm5BVqX8X6D6BQAA//8D&#10;AFBLAQItABQABgAIAAAAIQC2gziS/gAAAOEBAAATAAAAAAAAAAAAAAAAAAAAAABbQ29udGVudF9U&#10;eXBlc10ueG1sUEsBAi0AFAAGAAgAAAAhADj9If/WAAAAlAEAAAsAAAAAAAAAAAAAAAAALwEAAF9y&#10;ZWxzLy5yZWxzUEsBAi0AFAAGAAgAAAAhAC5tICUtAgAAVwQAAA4AAAAAAAAAAAAAAAAALgIAAGRy&#10;cy9lMm9Eb2MueG1sUEsBAi0AFAAGAAgAAAAhACpzI1HeAAAACAEAAA8AAAAAAAAAAAAAAAAAhwQA&#10;AGRycy9kb3ducmV2LnhtbFBLBQYAAAAABAAEAPMAAACSBQAAAAA=&#10;">
            <v:textbox>
              <w:txbxContent>
                <w:p w:rsidR="00E25139" w:rsidRPr="00D426C5" w:rsidRDefault="00E25139" w:rsidP="007B3734">
                  <w:pPr>
                    <w:rPr>
                      <w:b/>
                      <w:i/>
                      <w:sz w:val="24"/>
                    </w:rPr>
                  </w:pPr>
                  <w:r w:rsidRPr="00D426C5">
                    <w:rPr>
                      <w:rFonts w:cs="Arial"/>
                      <w:color w:val="333333"/>
                      <w:sz w:val="24"/>
                    </w:rPr>
                    <w:t>@</w:t>
                  </w:r>
                  <w:proofErr w:type="spellStart"/>
                  <w:r w:rsidRPr="00D426C5">
                    <w:rPr>
                      <w:rFonts w:cs="Arial"/>
                      <w:color w:val="333333"/>
                      <w:sz w:val="24"/>
                    </w:rPr>
                    <w:t>ranomikromo</w:t>
                  </w:r>
                  <w:proofErr w:type="spellEnd"/>
                  <w:r w:rsidRPr="00D426C5">
                    <w:rPr>
                      <w:rFonts w:cs="Arial"/>
                      <w:color w:val="333333"/>
                      <w:sz w:val="24"/>
                    </w:rPr>
                    <w:t>:</w:t>
                  </w:r>
                  <w:r>
                    <w:rPr>
                      <w:rFonts w:ascii="Arial" w:hAnsi="Arial" w:cs="Arial"/>
                      <w:color w:val="333333"/>
                      <w:sz w:val="21"/>
                      <w:szCs w:val="21"/>
                    </w:rPr>
                    <w:t xml:space="preserve"> </w:t>
                  </w:r>
                  <w:r w:rsidRPr="00D426C5">
                    <w:rPr>
                      <w:rFonts w:cs="Arial"/>
                      <w:i/>
                      <w:color w:val="333333"/>
                      <w:sz w:val="24"/>
                    </w:rPr>
                    <w:t>Schrijf je in voor de open dag van de spor</w:t>
                  </w:r>
                  <w:r>
                    <w:rPr>
                      <w:rFonts w:cs="Arial"/>
                      <w:i/>
                      <w:color w:val="333333"/>
                      <w:sz w:val="24"/>
                    </w:rPr>
                    <w:t>tafdeling van het H.N. Werkman C</w:t>
                  </w:r>
                  <w:r w:rsidRPr="00D426C5">
                    <w:rPr>
                      <w:rFonts w:cs="Arial"/>
                      <w:i/>
                      <w:color w:val="333333"/>
                      <w:sz w:val="24"/>
                    </w:rPr>
                    <w:t>ollege en maak kans op een ontmoeting met mij #</w:t>
                  </w:r>
                  <w:r>
                    <w:rPr>
                      <w:rFonts w:cs="Arial"/>
                      <w:i/>
                      <w:color w:val="333333"/>
                      <w:sz w:val="24"/>
                    </w:rPr>
                    <w:t>werkmancollege #</w:t>
                  </w:r>
                  <w:proofErr w:type="spellStart"/>
                  <w:r>
                    <w:rPr>
                      <w:rFonts w:cs="Arial"/>
                      <w:i/>
                      <w:color w:val="333333"/>
                      <w:sz w:val="24"/>
                    </w:rPr>
                    <w:t>groningen</w:t>
                  </w:r>
                  <w:proofErr w:type="spellEnd"/>
                </w:p>
                <w:p w:rsidR="00E25139" w:rsidRDefault="00E25139" w:rsidP="007B3734"/>
              </w:txbxContent>
            </v:textbox>
          </v:shape>
        </w:pict>
      </w:r>
    </w:p>
    <w:p w:rsidR="007B3734" w:rsidRPr="003B4CB5" w:rsidRDefault="007B3734" w:rsidP="007B3734">
      <w:pPr>
        <w:rPr>
          <w:b/>
          <w:color w:val="FF0000"/>
          <w:szCs w:val="22"/>
        </w:rPr>
      </w:pPr>
    </w:p>
    <w:p w:rsidR="007B3734" w:rsidRPr="003B4CB5" w:rsidRDefault="007B3734" w:rsidP="007B3734">
      <w:pPr>
        <w:rPr>
          <w:b/>
          <w:color w:val="FF0000"/>
          <w:szCs w:val="22"/>
        </w:rPr>
      </w:pPr>
    </w:p>
    <w:p w:rsidR="007B3734" w:rsidRPr="003B4CB5" w:rsidRDefault="007B3734" w:rsidP="007B3734">
      <w:pPr>
        <w:rPr>
          <w:b/>
          <w:color w:val="FF0000"/>
          <w:szCs w:val="22"/>
        </w:rPr>
      </w:pPr>
    </w:p>
    <w:p w:rsidR="007B3734" w:rsidRPr="003B4CB5" w:rsidRDefault="007B3734" w:rsidP="007B3734">
      <w:pPr>
        <w:rPr>
          <w:b/>
          <w:color w:val="FF0000"/>
          <w:szCs w:val="22"/>
        </w:rPr>
      </w:pPr>
    </w:p>
    <w:p w:rsidR="007B3734" w:rsidRPr="003B4CB5" w:rsidRDefault="007B3734" w:rsidP="007B3734">
      <w:pPr>
        <w:rPr>
          <w:b/>
          <w:color w:val="FF0000"/>
          <w:szCs w:val="22"/>
        </w:rPr>
      </w:pPr>
    </w:p>
    <w:p w:rsidR="00690CFD" w:rsidRDefault="00690CFD" w:rsidP="0025035C">
      <w:pPr>
        <w:pStyle w:val="Titel"/>
      </w:pPr>
      <w:r w:rsidRPr="003B4CB5">
        <w:rPr>
          <w:sz w:val="22"/>
          <w:szCs w:val="22"/>
        </w:rPr>
        <w:br w:type="column"/>
      </w:r>
      <w:r w:rsidR="0025035C">
        <w:lastRenderedPageBreak/>
        <w:t>5)</w:t>
      </w:r>
      <w:r w:rsidR="0025035C">
        <w:tab/>
      </w:r>
      <w:proofErr w:type="spellStart"/>
      <w:r>
        <w:t>Accountability</w:t>
      </w:r>
      <w:proofErr w:type="spellEnd"/>
      <w:r>
        <w:t xml:space="preserve"> en </w:t>
      </w:r>
      <w:r w:rsidR="0025035C">
        <w:t>financiële</w:t>
      </w:r>
      <w:r>
        <w:t xml:space="preserve"> onderbouwing</w:t>
      </w:r>
    </w:p>
    <w:p w:rsidR="0025035C" w:rsidRDefault="0025035C" w:rsidP="0025035C">
      <w:pPr>
        <w:pStyle w:val="Kop2"/>
      </w:pPr>
      <w:bookmarkStart w:id="65" w:name="_Toc353468193"/>
      <w:bookmarkStart w:id="66" w:name="_Toc353520072"/>
      <w:r>
        <w:t>Financiële onderbouwing</w:t>
      </w:r>
      <w:bookmarkEnd w:id="65"/>
      <w:bookmarkEnd w:id="66"/>
    </w:p>
    <w:p w:rsidR="00F33649" w:rsidRDefault="00F33649" w:rsidP="00F33649">
      <w:pPr>
        <w:pStyle w:val="Geenafstand"/>
        <w:rPr>
          <w:color w:val="FF0000"/>
        </w:rPr>
      </w:pPr>
      <w:r>
        <w:rPr>
          <w:color w:val="FF0000"/>
        </w:rPr>
        <w:t>Om de marketingdoelstelling van het H.N. Werkman College te behalen zijn een aantal instrumenten nodig. Om een inzicht te krijgen van de mogelijke kosten, voor de reclame campagne van het H.N. Werkman College, staat hieronder een begroting.</w:t>
      </w:r>
    </w:p>
    <w:p w:rsidR="00F33649" w:rsidRDefault="00F33649" w:rsidP="00F33649">
      <w:pPr>
        <w:pStyle w:val="Geenafstand"/>
        <w:rPr>
          <w:color w:val="FF0000"/>
        </w:rPr>
      </w:pPr>
    </w:p>
    <w:p w:rsidR="00F33649" w:rsidRDefault="00F33649" w:rsidP="00F33649">
      <w:pPr>
        <w:pStyle w:val="Geenafstand"/>
        <w:rPr>
          <w:color w:val="FF0000"/>
        </w:rPr>
      </w:pPr>
      <w:r>
        <w:rPr>
          <w:color w:val="FF0000"/>
        </w:rPr>
        <w:t>Tijdens de campagne is het de bedoeling dat op de basisscholen en bij de sportaccommodaties in de gemeente Groningen de drie verschillende posters komen te hangen. De posters zijn al ontworpen. Er zullen alleen kosten zijn voor het printen van de posters. De posters worden gedrukt bij Primus. Er is gekozen voor posters van A2 formaat (420mmx594mm).</w:t>
      </w:r>
    </w:p>
    <w:p w:rsidR="00F33649" w:rsidRDefault="00F33649" w:rsidP="00F33649">
      <w:pPr>
        <w:pStyle w:val="Geenafstand"/>
        <w:rPr>
          <w:color w:val="FF0000"/>
        </w:rPr>
      </w:pPr>
    </w:p>
    <w:p w:rsidR="00F33649" w:rsidRPr="005E19A1" w:rsidRDefault="00F33649" w:rsidP="00F33649">
      <w:pPr>
        <w:pStyle w:val="Geenafstand"/>
        <w:ind w:left="2832" w:firstLine="708"/>
        <w:rPr>
          <w:b/>
          <w:color w:val="FF0000"/>
        </w:rPr>
      </w:pPr>
      <w:r w:rsidRPr="005E19A1">
        <w:rPr>
          <w:b/>
          <w:color w:val="FF0000"/>
        </w:rPr>
        <w:t>Begroting</w:t>
      </w:r>
    </w:p>
    <w:tbl>
      <w:tblPr>
        <w:tblStyle w:val="Tabelraster"/>
        <w:tblW w:w="0" w:type="auto"/>
        <w:tblLook w:val="04A0"/>
      </w:tblPr>
      <w:tblGrid>
        <w:gridCol w:w="3070"/>
        <w:gridCol w:w="3071"/>
      </w:tblGrid>
      <w:tr w:rsidR="00F33649" w:rsidTr="00192CEB">
        <w:tc>
          <w:tcPr>
            <w:tcW w:w="3070" w:type="dxa"/>
          </w:tcPr>
          <w:p w:rsidR="00F33649" w:rsidRPr="00A44103" w:rsidRDefault="00F33649" w:rsidP="00192CEB">
            <w:pPr>
              <w:pStyle w:val="Geenafstand"/>
              <w:rPr>
                <w:b/>
                <w:color w:val="FF0000"/>
              </w:rPr>
            </w:pPr>
            <w:r w:rsidRPr="00A44103">
              <w:rPr>
                <w:b/>
                <w:color w:val="FF0000"/>
              </w:rPr>
              <w:t>Wat</w:t>
            </w:r>
          </w:p>
        </w:tc>
        <w:tc>
          <w:tcPr>
            <w:tcW w:w="3071" w:type="dxa"/>
          </w:tcPr>
          <w:p w:rsidR="00F33649" w:rsidRPr="00A44103" w:rsidRDefault="00F33649" w:rsidP="00192CEB">
            <w:pPr>
              <w:pStyle w:val="Geenafstand"/>
              <w:rPr>
                <w:b/>
                <w:color w:val="FF0000"/>
              </w:rPr>
            </w:pPr>
            <w:r w:rsidRPr="00A44103">
              <w:rPr>
                <w:b/>
                <w:color w:val="FF0000"/>
              </w:rPr>
              <w:t>Aantallen</w:t>
            </w:r>
          </w:p>
        </w:tc>
      </w:tr>
      <w:tr w:rsidR="00F33649" w:rsidTr="00192CEB">
        <w:tc>
          <w:tcPr>
            <w:tcW w:w="3070" w:type="dxa"/>
          </w:tcPr>
          <w:p w:rsidR="00F33649" w:rsidRDefault="00F33649" w:rsidP="00192CEB">
            <w:pPr>
              <w:pStyle w:val="Geenafstand"/>
              <w:rPr>
                <w:color w:val="FF0000"/>
              </w:rPr>
            </w:pPr>
            <w:r>
              <w:rPr>
                <w:color w:val="FF0000"/>
              </w:rPr>
              <w:t>Basisscholen in de gemeente Groningen</w:t>
            </w:r>
          </w:p>
        </w:tc>
        <w:tc>
          <w:tcPr>
            <w:tcW w:w="3071" w:type="dxa"/>
          </w:tcPr>
          <w:p w:rsidR="00F33649" w:rsidRDefault="00F33649" w:rsidP="00192CEB">
            <w:pPr>
              <w:pStyle w:val="Geenafstand"/>
              <w:rPr>
                <w:color w:val="FF0000"/>
              </w:rPr>
            </w:pPr>
            <w:r>
              <w:rPr>
                <w:color w:val="FF0000"/>
              </w:rPr>
              <w:t>53</w:t>
            </w:r>
          </w:p>
        </w:tc>
      </w:tr>
      <w:tr w:rsidR="00F33649" w:rsidTr="00192CEB">
        <w:tc>
          <w:tcPr>
            <w:tcW w:w="3070" w:type="dxa"/>
            <w:tcBorders>
              <w:bottom w:val="single" w:sz="18" w:space="0" w:color="auto"/>
            </w:tcBorders>
          </w:tcPr>
          <w:p w:rsidR="00F33649" w:rsidRDefault="00F33649" w:rsidP="00192CEB">
            <w:pPr>
              <w:pStyle w:val="Geenafstand"/>
              <w:rPr>
                <w:color w:val="FF0000"/>
              </w:rPr>
            </w:pPr>
            <w:r>
              <w:rPr>
                <w:color w:val="FF0000"/>
              </w:rPr>
              <w:t>Sportaccommodaties in de gemeente Groningen</w:t>
            </w:r>
          </w:p>
        </w:tc>
        <w:tc>
          <w:tcPr>
            <w:tcW w:w="3071" w:type="dxa"/>
            <w:tcBorders>
              <w:bottom w:val="single" w:sz="18" w:space="0" w:color="auto"/>
            </w:tcBorders>
          </w:tcPr>
          <w:p w:rsidR="00F33649" w:rsidRDefault="00F33649" w:rsidP="00192CEB">
            <w:pPr>
              <w:pStyle w:val="Geenafstand"/>
              <w:rPr>
                <w:color w:val="FF0000"/>
              </w:rPr>
            </w:pPr>
            <w:r>
              <w:rPr>
                <w:color w:val="FF0000"/>
              </w:rPr>
              <w:t>75</w:t>
            </w:r>
          </w:p>
        </w:tc>
      </w:tr>
      <w:tr w:rsidR="00F33649" w:rsidTr="00192CEB">
        <w:tc>
          <w:tcPr>
            <w:tcW w:w="3070" w:type="dxa"/>
            <w:tcBorders>
              <w:top w:val="single" w:sz="18" w:space="0" w:color="auto"/>
              <w:left w:val="single" w:sz="18" w:space="0" w:color="auto"/>
              <w:bottom w:val="single" w:sz="18" w:space="0" w:color="auto"/>
              <w:right w:val="single" w:sz="18" w:space="0" w:color="auto"/>
            </w:tcBorders>
          </w:tcPr>
          <w:p w:rsidR="00F33649" w:rsidRDefault="00F33649" w:rsidP="00192CEB">
            <w:pPr>
              <w:pStyle w:val="Geenafstand"/>
              <w:tabs>
                <w:tab w:val="right" w:pos="2854"/>
              </w:tabs>
              <w:rPr>
                <w:color w:val="FF0000"/>
              </w:rPr>
            </w:pPr>
            <w:r>
              <w:rPr>
                <w:color w:val="FF0000"/>
              </w:rPr>
              <w:t>Totaal aantal posters</w:t>
            </w:r>
            <w:r>
              <w:rPr>
                <w:color w:val="FF0000"/>
              </w:rPr>
              <w:tab/>
            </w:r>
          </w:p>
        </w:tc>
        <w:tc>
          <w:tcPr>
            <w:tcW w:w="3071" w:type="dxa"/>
            <w:tcBorders>
              <w:top w:val="single" w:sz="18" w:space="0" w:color="auto"/>
              <w:left w:val="single" w:sz="18" w:space="0" w:color="auto"/>
              <w:bottom w:val="single" w:sz="18" w:space="0" w:color="auto"/>
              <w:right w:val="single" w:sz="18" w:space="0" w:color="auto"/>
            </w:tcBorders>
          </w:tcPr>
          <w:p w:rsidR="00F33649" w:rsidRDefault="00F33649" w:rsidP="00192CEB">
            <w:pPr>
              <w:pStyle w:val="Geenafstand"/>
              <w:tabs>
                <w:tab w:val="left" w:pos="916"/>
              </w:tabs>
              <w:rPr>
                <w:color w:val="FF0000"/>
              </w:rPr>
            </w:pPr>
            <w:r>
              <w:rPr>
                <w:color w:val="FF0000"/>
              </w:rPr>
              <w:t>128</w:t>
            </w:r>
            <w:r>
              <w:rPr>
                <w:color w:val="FF0000"/>
              </w:rPr>
              <w:tab/>
            </w:r>
          </w:p>
        </w:tc>
      </w:tr>
    </w:tbl>
    <w:p w:rsidR="00F33649" w:rsidRDefault="00F33649" w:rsidP="00F33649">
      <w:pPr>
        <w:rPr>
          <w:i/>
          <w:color w:val="FF0000"/>
          <w:sz w:val="18"/>
          <w:szCs w:val="18"/>
        </w:rPr>
      </w:pPr>
      <w:r w:rsidRPr="008C462C">
        <w:rPr>
          <w:i/>
          <w:color w:val="FF0000"/>
          <w:sz w:val="18"/>
          <w:szCs w:val="18"/>
        </w:rPr>
        <w:t xml:space="preserve"> (School in beeld, Gemeente Groningen</w:t>
      </w:r>
      <w:r>
        <w:rPr>
          <w:i/>
          <w:color w:val="FF0000"/>
          <w:sz w:val="18"/>
          <w:szCs w:val="18"/>
        </w:rPr>
        <w:t>, Topsportnota Talent voor Topsport (2012) en Gemeente Groningen, Sporten</w:t>
      </w:r>
      <w:r w:rsidRPr="008C462C">
        <w:rPr>
          <w:i/>
          <w:color w:val="FF0000"/>
          <w:sz w:val="18"/>
          <w:szCs w:val="18"/>
        </w:rPr>
        <w:t>)</w:t>
      </w: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r>
        <w:rPr>
          <w:noProof/>
        </w:rPr>
        <w:drawing>
          <wp:anchor distT="0" distB="0" distL="114300" distR="114300" simplePos="0" relativeHeight="251671552" behindDoc="1" locked="0" layoutInCell="1" allowOverlap="1">
            <wp:simplePos x="0" y="0"/>
            <wp:positionH relativeFrom="column">
              <wp:posOffset>2954985</wp:posOffset>
            </wp:positionH>
            <wp:positionV relativeFrom="paragraph">
              <wp:posOffset>602</wp:posOffset>
            </wp:positionV>
            <wp:extent cx="3377293" cy="3360717"/>
            <wp:effectExtent l="19050" t="0" r="0" b="0"/>
            <wp:wrapSquare wrapText="bothSides"/>
            <wp:docPr id="3" name="Afbeelding 0" descr="poster ko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kosten.png"/>
                    <pic:cNvPicPr/>
                  </pic:nvPicPr>
                  <pic:blipFill>
                    <a:blip r:embed="rId12" cstate="print"/>
                    <a:stretch>
                      <a:fillRect/>
                    </a:stretch>
                  </pic:blipFill>
                  <pic:spPr>
                    <a:xfrm>
                      <a:off x="0" y="0"/>
                      <a:ext cx="3377293" cy="3360717"/>
                    </a:xfrm>
                    <a:prstGeom prst="rect">
                      <a:avLst/>
                    </a:prstGeom>
                  </pic:spPr>
                </pic:pic>
              </a:graphicData>
            </a:graphic>
          </wp:anchor>
        </w:drawing>
      </w:r>
      <w:r>
        <w:rPr>
          <w:color w:val="FF0000"/>
        </w:rPr>
        <w:t>Er is gekozen om voor alle drie de oplages 200 posters te printen. Zodat er bij verschillende grote locaties meerdere posters kunnen hangen.</w:t>
      </w:r>
    </w:p>
    <w:tbl>
      <w:tblPr>
        <w:tblStyle w:val="Tabelraster"/>
        <w:tblW w:w="0" w:type="auto"/>
        <w:tblLook w:val="04A0"/>
      </w:tblPr>
      <w:tblGrid>
        <w:gridCol w:w="4606"/>
        <w:gridCol w:w="4606"/>
      </w:tblGrid>
      <w:tr w:rsidR="00F33649" w:rsidTr="00192CEB">
        <w:tc>
          <w:tcPr>
            <w:tcW w:w="4606" w:type="dxa"/>
          </w:tcPr>
          <w:p w:rsidR="00F33649" w:rsidRPr="00A44103" w:rsidRDefault="00F33649" w:rsidP="00192CEB">
            <w:pPr>
              <w:rPr>
                <w:b/>
                <w:color w:val="FF0000"/>
              </w:rPr>
            </w:pPr>
            <w:r w:rsidRPr="00A44103">
              <w:rPr>
                <w:b/>
                <w:color w:val="FF0000"/>
              </w:rPr>
              <w:t>Wat</w:t>
            </w:r>
          </w:p>
        </w:tc>
        <w:tc>
          <w:tcPr>
            <w:tcW w:w="4606" w:type="dxa"/>
          </w:tcPr>
          <w:p w:rsidR="00F33649" w:rsidRPr="00A44103" w:rsidRDefault="00F33649" w:rsidP="00192CEB">
            <w:pPr>
              <w:rPr>
                <w:b/>
                <w:color w:val="FF0000"/>
              </w:rPr>
            </w:pPr>
            <w:r w:rsidRPr="00A44103">
              <w:rPr>
                <w:b/>
                <w:color w:val="FF0000"/>
              </w:rPr>
              <w:t>Prijs</w:t>
            </w:r>
          </w:p>
        </w:tc>
      </w:tr>
      <w:tr w:rsidR="00F33649" w:rsidTr="00192CEB">
        <w:tc>
          <w:tcPr>
            <w:tcW w:w="4606" w:type="dxa"/>
          </w:tcPr>
          <w:p w:rsidR="00F33649" w:rsidRDefault="00F33649" w:rsidP="00192CEB">
            <w:pPr>
              <w:rPr>
                <w:color w:val="FF0000"/>
              </w:rPr>
            </w:pPr>
            <w:r>
              <w:rPr>
                <w:color w:val="FF0000"/>
              </w:rPr>
              <w:t>Eerste poster</w:t>
            </w:r>
          </w:p>
        </w:tc>
        <w:tc>
          <w:tcPr>
            <w:tcW w:w="4606" w:type="dxa"/>
          </w:tcPr>
          <w:p w:rsidR="00F33649" w:rsidRDefault="00F33649" w:rsidP="00192CEB">
            <w:pPr>
              <w:rPr>
                <w:color w:val="FF0000"/>
              </w:rPr>
            </w:pPr>
            <w:r>
              <w:rPr>
                <w:color w:val="FF0000"/>
              </w:rPr>
              <w:t>€69,16</w:t>
            </w:r>
          </w:p>
        </w:tc>
      </w:tr>
      <w:tr w:rsidR="00F33649" w:rsidTr="00192CEB">
        <w:tc>
          <w:tcPr>
            <w:tcW w:w="4606" w:type="dxa"/>
          </w:tcPr>
          <w:p w:rsidR="00F33649" w:rsidRDefault="00F33649" w:rsidP="00192CEB">
            <w:pPr>
              <w:rPr>
                <w:color w:val="FF0000"/>
              </w:rPr>
            </w:pPr>
            <w:r>
              <w:rPr>
                <w:color w:val="FF0000"/>
              </w:rPr>
              <w:t>Tweede poster</w:t>
            </w:r>
          </w:p>
        </w:tc>
        <w:tc>
          <w:tcPr>
            <w:tcW w:w="4606" w:type="dxa"/>
          </w:tcPr>
          <w:p w:rsidR="00F33649" w:rsidRDefault="00F33649" w:rsidP="00192CEB">
            <w:pPr>
              <w:rPr>
                <w:color w:val="FF0000"/>
              </w:rPr>
            </w:pPr>
            <w:r>
              <w:rPr>
                <w:color w:val="FF0000"/>
              </w:rPr>
              <w:t>€69,16</w:t>
            </w:r>
          </w:p>
        </w:tc>
      </w:tr>
      <w:tr w:rsidR="00F33649" w:rsidTr="00192CEB">
        <w:tc>
          <w:tcPr>
            <w:tcW w:w="4606" w:type="dxa"/>
            <w:tcBorders>
              <w:bottom w:val="single" w:sz="18" w:space="0" w:color="auto"/>
            </w:tcBorders>
          </w:tcPr>
          <w:p w:rsidR="00F33649" w:rsidRDefault="00F33649" w:rsidP="00192CEB">
            <w:pPr>
              <w:rPr>
                <w:color w:val="FF0000"/>
              </w:rPr>
            </w:pPr>
            <w:r>
              <w:rPr>
                <w:color w:val="FF0000"/>
              </w:rPr>
              <w:t>Derde poster</w:t>
            </w:r>
          </w:p>
        </w:tc>
        <w:tc>
          <w:tcPr>
            <w:tcW w:w="4606" w:type="dxa"/>
            <w:tcBorders>
              <w:bottom w:val="single" w:sz="18" w:space="0" w:color="auto"/>
            </w:tcBorders>
          </w:tcPr>
          <w:p w:rsidR="00F33649" w:rsidRDefault="00F33649" w:rsidP="00192CEB">
            <w:pPr>
              <w:rPr>
                <w:color w:val="FF0000"/>
              </w:rPr>
            </w:pPr>
            <w:r>
              <w:rPr>
                <w:color w:val="FF0000"/>
              </w:rPr>
              <w:t>€69,16</w:t>
            </w:r>
          </w:p>
        </w:tc>
      </w:tr>
      <w:tr w:rsidR="00F33649" w:rsidTr="00192CEB">
        <w:tc>
          <w:tcPr>
            <w:tcW w:w="4606" w:type="dxa"/>
            <w:tcBorders>
              <w:top w:val="single" w:sz="18" w:space="0" w:color="auto"/>
              <w:left w:val="single" w:sz="18" w:space="0" w:color="auto"/>
              <w:bottom w:val="single" w:sz="18" w:space="0" w:color="auto"/>
              <w:right w:val="single" w:sz="18" w:space="0" w:color="auto"/>
            </w:tcBorders>
          </w:tcPr>
          <w:p w:rsidR="00F33649" w:rsidRDefault="00F33649" w:rsidP="00192CEB">
            <w:pPr>
              <w:rPr>
                <w:color w:val="FF0000"/>
              </w:rPr>
            </w:pPr>
            <w:r>
              <w:rPr>
                <w:color w:val="FF0000"/>
              </w:rPr>
              <w:t>Totaal prijs</w:t>
            </w:r>
          </w:p>
        </w:tc>
        <w:tc>
          <w:tcPr>
            <w:tcW w:w="4606" w:type="dxa"/>
            <w:tcBorders>
              <w:top w:val="single" w:sz="18" w:space="0" w:color="auto"/>
              <w:left w:val="single" w:sz="18" w:space="0" w:color="auto"/>
              <w:bottom w:val="single" w:sz="18" w:space="0" w:color="auto"/>
              <w:right w:val="single" w:sz="18" w:space="0" w:color="auto"/>
            </w:tcBorders>
          </w:tcPr>
          <w:p w:rsidR="00F33649" w:rsidRDefault="00F33649" w:rsidP="00192CEB">
            <w:pPr>
              <w:rPr>
                <w:color w:val="FF0000"/>
              </w:rPr>
            </w:pPr>
            <w:r>
              <w:rPr>
                <w:color w:val="FF0000"/>
              </w:rPr>
              <w:t>€207,48</w:t>
            </w:r>
          </w:p>
        </w:tc>
      </w:tr>
    </w:tbl>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p>
    <w:p w:rsidR="00F33649" w:rsidRDefault="00F33649" w:rsidP="00F33649">
      <w:pPr>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F33649" w:rsidRPr="004E6A48" w:rsidRDefault="00F33649" w:rsidP="00F33649">
      <w:pPr>
        <w:ind w:left="4248" w:firstLine="708"/>
        <w:rPr>
          <w:color w:val="FF0000"/>
        </w:rPr>
      </w:pPr>
      <w:r w:rsidRPr="004E6A48">
        <w:rPr>
          <w:i/>
          <w:color w:val="FF0000"/>
          <w:sz w:val="18"/>
          <w:szCs w:val="18"/>
        </w:rPr>
        <w:t>(</w:t>
      </w:r>
      <w:r>
        <w:rPr>
          <w:i/>
          <w:color w:val="FF0000"/>
          <w:sz w:val="18"/>
          <w:szCs w:val="18"/>
        </w:rPr>
        <w:t xml:space="preserve">Primus, </w:t>
      </w:r>
      <w:r w:rsidRPr="004E6A48">
        <w:rPr>
          <w:i/>
          <w:color w:val="FF0000"/>
          <w:sz w:val="18"/>
          <w:szCs w:val="18"/>
        </w:rPr>
        <w:t>2010))</w:t>
      </w:r>
    </w:p>
    <w:p w:rsidR="00F33649" w:rsidRDefault="00F33649" w:rsidP="00F33649">
      <w:pPr>
        <w:rPr>
          <w:color w:val="FF0000"/>
        </w:rPr>
      </w:pPr>
    </w:p>
    <w:p w:rsidR="00F33649" w:rsidRPr="003C0B13" w:rsidRDefault="00F33649" w:rsidP="00F33649">
      <w:pPr>
        <w:rPr>
          <w:color w:val="FF0000"/>
          <w:sz w:val="44"/>
          <w:szCs w:val="44"/>
        </w:rPr>
      </w:pPr>
    </w:p>
    <w:p w:rsidR="00E25139" w:rsidRDefault="007065BA" w:rsidP="00E25139">
      <w:pPr>
        <w:pStyle w:val="Titel"/>
      </w:pPr>
      <w:r>
        <w:br w:type="column"/>
      </w:r>
      <w:r w:rsidR="00E25139">
        <w:lastRenderedPageBreak/>
        <w:t>Nawoord</w:t>
      </w:r>
    </w:p>
    <w:p w:rsidR="00F761A9" w:rsidRDefault="00F761A9" w:rsidP="00E25139">
      <w:r>
        <w:t>Wij, de studenten die stage lopen bij het H.N. Werkman College, zijn voldaan over het neergezette marketingcommunicatie plan. Wij hopen op positieve resultaten die hieruit voortvloeien. Het was een leerzaam onderzoek en wij zijn tevreden met het resultaat.</w:t>
      </w:r>
      <w:r>
        <w:br/>
      </w:r>
      <w:r>
        <w:br/>
        <w:t xml:space="preserve">In het speciaal willen we Rob </w:t>
      </w:r>
      <w:proofErr w:type="spellStart"/>
      <w:r>
        <w:t>Nieboer</w:t>
      </w:r>
      <w:proofErr w:type="spellEnd"/>
      <w:r>
        <w:t xml:space="preserve"> nogmaals bedanken voor de medewerking en wij hopen dat het H.N. Werkman College nuttig gebruik kan maken van het marketingcommunicatie plan.</w:t>
      </w:r>
    </w:p>
    <w:p w:rsidR="00F761A9" w:rsidRDefault="00F761A9" w:rsidP="00F761A9"/>
    <w:p w:rsidR="00F761A9" w:rsidRDefault="00BC1BFB" w:rsidP="00F761A9">
      <w:r>
        <w:t>Met vriendelijke groet,</w:t>
      </w:r>
    </w:p>
    <w:p w:rsidR="00BC1BFB" w:rsidRDefault="00BC1BFB" w:rsidP="00F761A9"/>
    <w:p w:rsidR="00BC1BFB" w:rsidRPr="00F761A9" w:rsidRDefault="00BC1BFB" w:rsidP="00F761A9">
      <w:r>
        <w:t>Kim Knollema</w:t>
      </w:r>
      <w:r>
        <w:br/>
        <w:t xml:space="preserve">Marten </w:t>
      </w:r>
      <w:proofErr w:type="spellStart"/>
      <w:r>
        <w:t>Wobbes</w:t>
      </w:r>
      <w:proofErr w:type="spellEnd"/>
      <w:r>
        <w:br/>
        <w:t>Marco Jacobs</w:t>
      </w:r>
      <w:r>
        <w:br/>
      </w:r>
      <w:proofErr w:type="spellStart"/>
      <w:r>
        <w:t>Charissa</w:t>
      </w:r>
      <w:proofErr w:type="spellEnd"/>
      <w:r>
        <w:t xml:space="preserve"> Burgwal</w:t>
      </w:r>
      <w:r>
        <w:br/>
        <w:t>Jelmer Hofstee</w:t>
      </w:r>
      <w:r>
        <w:br/>
        <w:t>Rieneke Stienstra</w:t>
      </w: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F761A9" w:rsidRDefault="00F761A9" w:rsidP="00F761A9">
      <w:pPr>
        <w:pStyle w:val="Titel"/>
      </w:pPr>
    </w:p>
    <w:p w:rsidR="003B4CB5" w:rsidRDefault="00E25139" w:rsidP="00E25139">
      <w:pPr>
        <w:pStyle w:val="Titel"/>
      </w:pPr>
      <w:r>
        <w:br w:type="column"/>
      </w:r>
      <w:r>
        <w:lastRenderedPageBreak/>
        <w:t>Literatuurlijst</w:t>
      </w:r>
    </w:p>
    <w:p w:rsidR="00E25139" w:rsidRPr="00E25139" w:rsidRDefault="00E25139" w:rsidP="00E25139">
      <w:pPr>
        <w:jc w:val="both"/>
      </w:pPr>
    </w:p>
    <w:p w:rsidR="00121A1A" w:rsidRDefault="00121A1A" w:rsidP="00E25139"/>
    <w:p w:rsidR="00121A1A" w:rsidRDefault="00121A1A" w:rsidP="00121A1A">
      <w:pPr>
        <w:pStyle w:val="Lijstalinea1"/>
        <w:numPr>
          <w:ilvl w:val="0"/>
          <w:numId w:val="8"/>
        </w:numPr>
      </w:pPr>
      <w:proofErr w:type="spellStart"/>
      <w:r>
        <w:t>Beernink</w:t>
      </w:r>
      <w:proofErr w:type="spellEnd"/>
      <w:r>
        <w:t xml:space="preserve"> W. (2012). Jaarverslag Stichting LOOT 2011-2012. Groningen.</w:t>
      </w:r>
    </w:p>
    <w:p w:rsidR="00121A1A" w:rsidRDefault="00121A1A" w:rsidP="00121A1A">
      <w:pPr>
        <w:pStyle w:val="Lijstalinea1"/>
      </w:pPr>
    </w:p>
    <w:p w:rsidR="00121A1A" w:rsidRDefault="00121A1A" w:rsidP="00121A1A">
      <w:pPr>
        <w:pStyle w:val="Lijstalinea1"/>
        <w:numPr>
          <w:ilvl w:val="0"/>
          <w:numId w:val="5"/>
        </w:numPr>
      </w:pPr>
      <w:r>
        <w:t xml:space="preserve">Colijn, J. &amp; Kok, R. (2010). </w:t>
      </w:r>
      <w:r w:rsidRPr="00E25139">
        <w:rPr>
          <w:i/>
        </w:rPr>
        <w:t>Sportmarketing (2</w:t>
      </w:r>
      <w:r w:rsidRPr="00E25139">
        <w:rPr>
          <w:i/>
          <w:vertAlign w:val="superscript"/>
        </w:rPr>
        <w:t>de</w:t>
      </w:r>
      <w:r w:rsidRPr="00E25139">
        <w:rPr>
          <w:i/>
        </w:rPr>
        <w:t xml:space="preserve"> editie).</w:t>
      </w:r>
      <w:r>
        <w:t xml:space="preserve"> </w:t>
      </w:r>
      <w:proofErr w:type="spellStart"/>
      <w:r w:rsidRPr="005E052E">
        <w:t>Pearson</w:t>
      </w:r>
      <w:proofErr w:type="spellEnd"/>
      <w:r w:rsidRPr="005E052E">
        <w:t xml:space="preserve"> </w:t>
      </w:r>
      <w:proofErr w:type="spellStart"/>
      <w:r w:rsidRPr="005E052E">
        <w:t>Education</w:t>
      </w:r>
      <w:proofErr w:type="spellEnd"/>
      <w:r>
        <w:t xml:space="preserve"> Benelux</w:t>
      </w:r>
    </w:p>
    <w:p w:rsidR="00121A1A" w:rsidRDefault="00121A1A" w:rsidP="00121A1A">
      <w:pPr>
        <w:pStyle w:val="Lijstalinea1"/>
      </w:pPr>
    </w:p>
    <w:p w:rsidR="00121A1A" w:rsidRPr="00121A1A" w:rsidRDefault="00121A1A" w:rsidP="00121A1A">
      <w:pPr>
        <w:pStyle w:val="Lijstalinea"/>
        <w:numPr>
          <w:ilvl w:val="0"/>
          <w:numId w:val="5"/>
        </w:numPr>
        <w:contextualSpacing/>
      </w:pPr>
      <w:r>
        <w:rPr>
          <w:color w:val="FF0000"/>
        </w:rPr>
        <w:t xml:space="preserve">Gemeente Groningen (2012). </w:t>
      </w:r>
      <w:r>
        <w:rPr>
          <w:i/>
          <w:color w:val="FF0000"/>
        </w:rPr>
        <w:t xml:space="preserve">Topsportnota Talent voor Topsport. </w:t>
      </w:r>
      <w:r>
        <w:rPr>
          <w:color w:val="FF0000"/>
        </w:rPr>
        <w:t>Groningen.</w:t>
      </w:r>
    </w:p>
    <w:p w:rsidR="00121A1A" w:rsidRDefault="00121A1A" w:rsidP="00121A1A">
      <w:pPr>
        <w:pStyle w:val="Lijstalinea"/>
      </w:pPr>
    </w:p>
    <w:p w:rsidR="00121A1A" w:rsidRPr="00121A1A" w:rsidRDefault="00121A1A" w:rsidP="00121A1A">
      <w:pPr>
        <w:pStyle w:val="Lijstalinea1"/>
        <w:numPr>
          <w:ilvl w:val="0"/>
          <w:numId w:val="5"/>
        </w:numPr>
        <w:rPr>
          <w:b/>
          <w:color w:val="000000"/>
          <w:szCs w:val="22"/>
        </w:rPr>
      </w:pPr>
      <w:r>
        <w:rPr>
          <w:color w:val="000000"/>
          <w:szCs w:val="22"/>
        </w:rPr>
        <w:t xml:space="preserve">Gemeente Groningen (2013) Bevolkingsprognose 2010-2025. Geraadpleegd op 10 april 2013, van </w:t>
      </w:r>
      <w:hyperlink r:id="rId13" w:history="1">
        <w:r w:rsidRPr="007C13D5">
          <w:rPr>
            <w:rStyle w:val="Hyperlink"/>
          </w:rPr>
          <w:t>http://www.os-groningen.nl</w:t>
        </w:r>
      </w:hyperlink>
    </w:p>
    <w:p w:rsidR="00121A1A" w:rsidRPr="00E25139" w:rsidRDefault="00121A1A" w:rsidP="00121A1A">
      <w:pPr>
        <w:pStyle w:val="Lijstalinea1"/>
        <w:rPr>
          <w:b/>
          <w:color w:val="000000"/>
          <w:szCs w:val="22"/>
        </w:rPr>
      </w:pPr>
    </w:p>
    <w:p w:rsidR="00121A1A" w:rsidRDefault="00121A1A" w:rsidP="00121A1A">
      <w:pPr>
        <w:pStyle w:val="Lijstalinea"/>
        <w:numPr>
          <w:ilvl w:val="0"/>
          <w:numId w:val="5"/>
        </w:numPr>
        <w:contextualSpacing/>
        <w:rPr>
          <w:color w:val="FF0000"/>
        </w:rPr>
      </w:pPr>
      <w:r w:rsidRPr="00973637">
        <w:rPr>
          <w:color w:val="FF0000"/>
        </w:rPr>
        <w:t xml:space="preserve">Gesprek Annelies </w:t>
      </w:r>
      <w:proofErr w:type="spellStart"/>
      <w:r w:rsidRPr="00973637">
        <w:rPr>
          <w:color w:val="FF0000"/>
        </w:rPr>
        <w:t>Schuitema</w:t>
      </w:r>
      <w:proofErr w:type="spellEnd"/>
      <w:r w:rsidRPr="00973637">
        <w:rPr>
          <w:color w:val="FF0000"/>
        </w:rPr>
        <w:t xml:space="preserve">. </w:t>
      </w:r>
      <w:proofErr w:type="spellStart"/>
      <w:r w:rsidRPr="00973637">
        <w:rPr>
          <w:color w:val="FF0000"/>
        </w:rPr>
        <w:t>Facility</w:t>
      </w:r>
      <w:proofErr w:type="spellEnd"/>
      <w:r w:rsidRPr="00973637">
        <w:rPr>
          <w:color w:val="FF0000"/>
        </w:rPr>
        <w:t xml:space="preserve"> Manager Topsport Noord. Gesprek vond plaats op 4 april en 26 mei 2013</w:t>
      </w:r>
    </w:p>
    <w:p w:rsidR="00121A1A" w:rsidRDefault="00121A1A" w:rsidP="00121A1A">
      <w:pPr>
        <w:pStyle w:val="Lijstalinea"/>
        <w:ind w:left="720"/>
        <w:contextualSpacing/>
        <w:rPr>
          <w:color w:val="FF0000"/>
        </w:rPr>
      </w:pPr>
    </w:p>
    <w:p w:rsidR="00121A1A" w:rsidRPr="00121A1A" w:rsidRDefault="00121A1A" w:rsidP="00121A1A">
      <w:pPr>
        <w:pStyle w:val="Lijstalinea1"/>
        <w:numPr>
          <w:ilvl w:val="0"/>
          <w:numId w:val="5"/>
        </w:numPr>
        <w:rPr>
          <w:b/>
          <w:color w:val="000000"/>
          <w:szCs w:val="22"/>
        </w:rPr>
      </w:pPr>
      <w:r>
        <w:t>Gesprek</w:t>
      </w:r>
      <w:r w:rsidRPr="005E052E">
        <w:t xml:space="preserve"> Rob </w:t>
      </w:r>
      <w:proofErr w:type="spellStart"/>
      <w:r w:rsidRPr="005E052E">
        <w:t>Nieboer</w:t>
      </w:r>
      <w:proofErr w:type="spellEnd"/>
      <w:r w:rsidRPr="005E052E">
        <w:t xml:space="preserve">. Coördinator </w:t>
      </w:r>
      <w:proofErr w:type="spellStart"/>
      <w:r w:rsidRPr="005E052E">
        <w:t>Tosporttalentschool</w:t>
      </w:r>
      <w:proofErr w:type="spellEnd"/>
      <w:r w:rsidRPr="005E052E">
        <w:t xml:space="preserve"> (LOOT) H.N. Werkman Coll</w:t>
      </w:r>
      <w:r>
        <w:t>ege Groningen. Gesprek vond plaats op 9 april 2013</w:t>
      </w:r>
    </w:p>
    <w:p w:rsidR="00121A1A" w:rsidRPr="00E25139" w:rsidRDefault="00121A1A" w:rsidP="00121A1A">
      <w:pPr>
        <w:pStyle w:val="Lijstalinea1"/>
        <w:rPr>
          <w:b/>
          <w:color w:val="000000"/>
          <w:szCs w:val="22"/>
        </w:rPr>
      </w:pPr>
    </w:p>
    <w:p w:rsidR="00121A1A" w:rsidRDefault="00121A1A" w:rsidP="00121A1A">
      <w:pPr>
        <w:pStyle w:val="Lijstalinea1"/>
        <w:numPr>
          <w:ilvl w:val="0"/>
          <w:numId w:val="5"/>
        </w:numPr>
      </w:pPr>
      <w:r>
        <w:t xml:space="preserve">H.N. Werkman College (2013) </w:t>
      </w:r>
      <w:proofErr w:type="spellStart"/>
      <w:r>
        <w:t>Sporterslijst</w:t>
      </w:r>
      <w:proofErr w:type="spellEnd"/>
      <w:r>
        <w:t xml:space="preserve"> 2012-2013. Verkregen op 2 april 2013</w:t>
      </w:r>
    </w:p>
    <w:p w:rsidR="00121A1A" w:rsidRDefault="00121A1A" w:rsidP="00121A1A">
      <w:pPr>
        <w:pStyle w:val="Lijstalinea1"/>
      </w:pPr>
    </w:p>
    <w:p w:rsidR="00121A1A" w:rsidRPr="00121A1A" w:rsidRDefault="00121A1A" w:rsidP="00121A1A">
      <w:pPr>
        <w:pStyle w:val="Lijstalinea"/>
        <w:numPr>
          <w:ilvl w:val="0"/>
          <w:numId w:val="5"/>
        </w:numPr>
        <w:contextualSpacing/>
        <w:rPr>
          <w:color w:val="FF0000"/>
        </w:rPr>
      </w:pPr>
      <w:r>
        <w:rPr>
          <w:color w:val="FF0000"/>
        </w:rPr>
        <w:t xml:space="preserve">J/M Ouders (-). </w:t>
      </w:r>
      <w:r>
        <w:rPr>
          <w:i/>
          <w:color w:val="FF0000"/>
        </w:rPr>
        <w:t xml:space="preserve">Middelbare school kiezen. </w:t>
      </w:r>
      <w:r>
        <w:rPr>
          <w:color w:val="FF0000"/>
        </w:rPr>
        <w:t xml:space="preserve">Geraadpleegd op 27 mei 2013, van </w:t>
      </w:r>
      <w:hyperlink r:id="rId14" w:history="1">
        <w:r>
          <w:rPr>
            <w:rStyle w:val="Hyperlink"/>
          </w:rPr>
          <w:t>http://www.jmouders.nl/Themas/School/Middelbare-school-kiezen.htm</w:t>
        </w:r>
      </w:hyperlink>
    </w:p>
    <w:p w:rsidR="00121A1A" w:rsidRPr="00D47CE5" w:rsidRDefault="00121A1A" w:rsidP="00121A1A">
      <w:pPr>
        <w:pStyle w:val="Lijstalinea"/>
        <w:ind w:left="720"/>
        <w:contextualSpacing/>
        <w:rPr>
          <w:color w:val="FF0000"/>
        </w:rPr>
      </w:pPr>
    </w:p>
    <w:p w:rsidR="00121A1A" w:rsidRPr="00121A1A" w:rsidRDefault="00121A1A" w:rsidP="00121A1A">
      <w:pPr>
        <w:pStyle w:val="Lijstalinea"/>
        <w:numPr>
          <w:ilvl w:val="0"/>
          <w:numId w:val="5"/>
        </w:numPr>
        <w:contextualSpacing/>
        <w:rPr>
          <w:color w:val="FF0000"/>
        </w:rPr>
      </w:pPr>
      <w:proofErr w:type="spellStart"/>
      <w:r>
        <w:rPr>
          <w:color w:val="FF0000"/>
        </w:rPr>
        <w:t>Lampert</w:t>
      </w:r>
      <w:proofErr w:type="spellEnd"/>
      <w:r>
        <w:rPr>
          <w:color w:val="FF0000"/>
        </w:rPr>
        <w:t xml:space="preserve">, M. (-). </w:t>
      </w:r>
      <w:proofErr w:type="spellStart"/>
      <w:r>
        <w:rPr>
          <w:i/>
          <w:color w:val="FF0000"/>
        </w:rPr>
        <w:t>Motivaction</w:t>
      </w:r>
      <w:proofErr w:type="spellEnd"/>
      <w:r>
        <w:rPr>
          <w:i/>
          <w:color w:val="FF0000"/>
        </w:rPr>
        <w:t xml:space="preserve">, Wie is mijn leerling. </w:t>
      </w:r>
      <w:r>
        <w:rPr>
          <w:color w:val="FF0000"/>
        </w:rPr>
        <w:t xml:space="preserve">Geraadpleegd op 28 mei 2013, van </w:t>
      </w:r>
      <w:hyperlink r:id="rId15" w:history="1">
        <w:r>
          <w:rPr>
            <w:rStyle w:val="Hyperlink"/>
          </w:rPr>
          <w:t>http://xs.motivaction.nl/mails/motivaction/pdfs/Wie_is_mijn_leerling_Martijn_Lampert.pdf</w:t>
        </w:r>
      </w:hyperlink>
    </w:p>
    <w:p w:rsidR="00121A1A" w:rsidRPr="00973637" w:rsidRDefault="00121A1A" w:rsidP="00121A1A">
      <w:pPr>
        <w:pStyle w:val="Lijstalinea"/>
        <w:ind w:left="720"/>
        <w:contextualSpacing/>
        <w:rPr>
          <w:color w:val="FF0000"/>
        </w:rPr>
      </w:pPr>
    </w:p>
    <w:p w:rsidR="00121A1A" w:rsidRPr="00121A1A" w:rsidRDefault="00121A1A" w:rsidP="00121A1A">
      <w:pPr>
        <w:pStyle w:val="Lijstalinea1"/>
        <w:numPr>
          <w:ilvl w:val="0"/>
          <w:numId w:val="5"/>
        </w:numPr>
        <w:rPr>
          <w:b/>
          <w:color w:val="000000"/>
          <w:szCs w:val="22"/>
        </w:rPr>
      </w:pPr>
      <w:r w:rsidRPr="00BC1BFB">
        <w:rPr>
          <w:color w:val="000000"/>
          <w:szCs w:val="22"/>
        </w:rPr>
        <w:t>Muilwijk, E. (</w:t>
      </w:r>
      <w:proofErr w:type="spellStart"/>
      <w:r w:rsidRPr="00BC1BFB">
        <w:rPr>
          <w:color w:val="000000"/>
          <w:szCs w:val="22"/>
        </w:rPr>
        <w:t>z.d</w:t>
      </w:r>
      <w:proofErr w:type="spellEnd"/>
      <w:r w:rsidRPr="00BC1BFB">
        <w:rPr>
          <w:color w:val="000000"/>
          <w:szCs w:val="22"/>
        </w:rPr>
        <w:t xml:space="preserve">.) </w:t>
      </w:r>
      <w:proofErr w:type="spellStart"/>
      <w:r w:rsidRPr="00BC1BFB">
        <w:rPr>
          <w:i/>
          <w:color w:val="000000"/>
          <w:szCs w:val="22"/>
        </w:rPr>
        <w:t>AIDA-model</w:t>
      </w:r>
      <w:proofErr w:type="spellEnd"/>
      <w:r w:rsidRPr="00BC1BFB">
        <w:rPr>
          <w:i/>
          <w:color w:val="000000"/>
          <w:szCs w:val="22"/>
        </w:rPr>
        <w:t xml:space="preserve">. </w:t>
      </w:r>
      <w:r w:rsidRPr="00BC1BFB">
        <w:rPr>
          <w:color w:val="000000"/>
          <w:szCs w:val="22"/>
        </w:rPr>
        <w:t>Geraadpleegd op 9 april</w:t>
      </w:r>
      <w:r>
        <w:rPr>
          <w:color w:val="000000"/>
          <w:szCs w:val="22"/>
        </w:rPr>
        <w:t xml:space="preserve">, van </w:t>
      </w:r>
      <w:hyperlink r:id="rId16" w:history="1">
        <w:r w:rsidRPr="009530A0">
          <w:rPr>
            <w:rStyle w:val="Hyperlink"/>
          </w:rPr>
          <w:t>http://www.intemarketing.nl/marketing/modellen/aida-model</w:t>
        </w:r>
      </w:hyperlink>
    </w:p>
    <w:p w:rsidR="00121A1A" w:rsidRPr="00E25139" w:rsidRDefault="00121A1A" w:rsidP="00121A1A">
      <w:pPr>
        <w:pStyle w:val="Lijstalinea1"/>
        <w:rPr>
          <w:b/>
          <w:color w:val="000000"/>
          <w:szCs w:val="22"/>
        </w:rPr>
      </w:pPr>
    </w:p>
    <w:p w:rsidR="00121A1A" w:rsidRDefault="00121A1A" w:rsidP="00121A1A">
      <w:pPr>
        <w:pStyle w:val="Lijstalinea"/>
        <w:numPr>
          <w:ilvl w:val="0"/>
          <w:numId w:val="5"/>
        </w:numPr>
        <w:contextualSpacing/>
      </w:pPr>
      <w:r>
        <w:rPr>
          <w:color w:val="FF0000"/>
        </w:rPr>
        <w:t xml:space="preserve">Olympisch Netwerk (-) </w:t>
      </w:r>
      <w:r>
        <w:rPr>
          <w:i/>
          <w:color w:val="FF0000"/>
        </w:rPr>
        <w:t xml:space="preserve">Talentstatus. </w:t>
      </w:r>
      <w:r>
        <w:rPr>
          <w:color w:val="FF0000"/>
        </w:rPr>
        <w:t xml:space="preserve">Geraadpleegd op 27 mei 2013, van </w:t>
      </w:r>
      <w:hyperlink r:id="rId17" w:history="1">
        <w:r>
          <w:rPr>
            <w:rStyle w:val="Hyperlink"/>
          </w:rPr>
          <w:t>http://www.onnh.nl/onnh_page_sub.php?id=98</w:t>
        </w:r>
      </w:hyperlink>
    </w:p>
    <w:p w:rsidR="00121A1A" w:rsidRDefault="00121A1A" w:rsidP="00121A1A">
      <w:pPr>
        <w:pStyle w:val="Lijstalinea"/>
        <w:ind w:left="720"/>
        <w:contextualSpacing/>
      </w:pPr>
    </w:p>
    <w:p w:rsidR="00121A1A" w:rsidRPr="00D020D0" w:rsidRDefault="00121A1A" w:rsidP="00121A1A">
      <w:pPr>
        <w:pStyle w:val="Lijstalinea"/>
        <w:numPr>
          <w:ilvl w:val="0"/>
          <w:numId w:val="5"/>
        </w:numPr>
        <w:contextualSpacing/>
        <w:rPr>
          <w:color w:val="FF0000"/>
        </w:rPr>
      </w:pPr>
      <w:r>
        <w:rPr>
          <w:color w:val="FF0000"/>
        </w:rPr>
        <w:t xml:space="preserve">Peters, M. (2009). </w:t>
      </w:r>
      <w:proofErr w:type="spellStart"/>
      <w:r>
        <w:rPr>
          <w:i/>
          <w:color w:val="FF0000"/>
        </w:rPr>
        <w:t>Anababa</w:t>
      </w:r>
      <w:proofErr w:type="spellEnd"/>
      <w:r>
        <w:rPr>
          <w:i/>
          <w:color w:val="FF0000"/>
        </w:rPr>
        <w:t xml:space="preserve">, Welke factoren spelen een rol bij de schoolkeuze. </w:t>
      </w:r>
      <w:r>
        <w:rPr>
          <w:color w:val="FF0000"/>
        </w:rPr>
        <w:t xml:space="preserve">Geraadpleegd op 27 mei 2013, van </w:t>
      </w:r>
      <w:hyperlink r:id="rId18" w:history="1">
        <w:r>
          <w:rPr>
            <w:rStyle w:val="Hyperlink"/>
          </w:rPr>
          <w:t>http://www.anababa.nl/school/middelbare-school/kiezen/factoren</w:t>
        </w:r>
      </w:hyperlink>
    </w:p>
    <w:p w:rsidR="00D020D0" w:rsidRPr="00D020D0" w:rsidRDefault="00D020D0" w:rsidP="00D020D0">
      <w:pPr>
        <w:pStyle w:val="Lijstalinea"/>
        <w:rPr>
          <w:color w:val="FF0000"/>
        </w:rPr>
      </w:pPr>
    </w:p>
    <w:p w:rsidR="00D020D0" w:rsidRPr="00121A1A" w:rsidRDefault="00D020D0" w:rsidP="00121A1A">
      <w:pPr>
        <w:pStyle w:val="Lijstalinea"/>
        <w:numPr>
          <w:ilvl w:val="0"/>
          <w:numId w:val="5"/>
        </w:numPr>
        <w:contextualSpacing/>
        <w:rPr>
          <w:color w:val="FF0000"/>
        </w:rPr>
      </w:pPr>
      <w:r>
        <w:rPr>
          <w:color w:val="FF0000"/>
        </w:rPr>
        <w:t xml:space="preserve">Primus (2010) </w:t>
      </w:r>
      <w:r w:rsidRPr="00D020D0">
        <w:rPr>
          <w:i/>
          <w:color w:val="FF0000"/>
        </w:rPr>
        <w:t>Producten</w:t>
      </w:r>
      <w:r>
        <w:rPr>
          <w:i/>
          <w:color w:val="FF0000"/>
        </w:rPr>
        <w:t xml:space="preserve">. </w:t>
      </w:r>
      <w:r w:rsidRPr="00D020D0">
        <w:rPr>
          <w:color w:val="FF0000"/>
        </w:rPr>
        <w:t>Geraadpleegd op 28 mei 2013, van</w:t>
      </w:r>
    </w:p>
    <w:p w:rsidR="00121A1A" w:rsidRDefault="00D020D0" w:rsidP="00121A1A">
      <w:pPr>
        <w:pStyle w:val="Lijstalinea"/>
        <w:ind w:left="720"/>
        <w:contextualSpacing/>
        <w:rPr>
          <w:color w:val="FF0000"/>
        </w:rPr>
      </w:pPr>
      <w:hyperlink r:id="rId19" w:history="1">
        <w:r w:rsidRPr="00A83443">
          <w:rPr>
            <w:rStyle w:val="Hyperlink"/>
          </w:rPr>
          <w:t>http://www.primus-onlineprint.com/html-nl/shop/kalkulator/plakate/plakatea2.php</w:t>
        </w:r>
      </w:hyperlink>
    </w:p>
    <w:p w:rsidR="00D020D0" w:rsidRPr="00692A29" w:rsidRDefault="00D020D0" w:rsidP="00121A1A">
      <w:pPr>
        <w:pStyle w:val="Lijstalinea"/>
        <w:ind w:left="720"/>
        <w:contextualSpacing/>
        <w:rPr>
          <w:color w:val="FF0000"/>
        </w:rPr>
      </w:pPr>
    </w:p>
    <w:p w:rsidR="00121A1A" w:rsidRDefault="00121A1A" w:rsidP="00121A1A">
      <w:pPr>
        <w:pStyle w:val="Lijstalinea"/>
        <w:numPr>
          <w:ilvl w:val="0"/>
          <w:numId w:val="5"/>
        </w:numPr>
        <w:contextualSpacing/>
      </w:pPr>
      <w:r>
        <w:rPr>
          <w:color w:val="FF0000"/>
        </w:rPr>
        <w:t xml:space="preserve">School in beeld (-). </w:t>
      </w:r>
      <w:r>
        <w:rPr>
          <w:i/>
          <w:color w:val="FF0000"/>
        </w:rPr>
        <w:t xml:space="preserve">Gemeente Groningen Basisonderwijs. </w:t>
      </w:r>
      <w:r>
        <w:rPr>
          <w:color w:val="FF0000"/>
        </w:rPr>
        <w:t xml:space="preserve">Geraadpleegd op 27 mei 2013, van </w:t>
      </w:r>
      <w:hyperlink r:id="rId20" w:history="1">
        <w:r>
          <w:rPr>
            <w:rStyle w:val="Hyperlink"/>
          </w:rPr>
          <w:t>http://www.schoolinbeeld.nl/</w:t>
        </w:r>
      </w:hyperlink>
    </w:p>
    <w:p w:rsidR="00121A1A" w:rsidRDefault="00121A1A" w:rsidP="00121A1A">
      <w:pPr>
        <w:pStyle w:val="Lijstalinea"/>
        <w:ind w:left="720"/>
        <w:contextualSpacing/>
      </w:pPr>
    </w:p>
    <w:p w:rsidR="00121A1A" w:rsidRDefault="00121A1A" w:rsidP="00121A1A">
      <w:pPr>
        <w:pStyle w:val="Lijstalinea1"/>
        <w:numPr>
          <w:ilvl w:val="0"/>
          <w:numId w:val="5"/>
        </w:numPr>
      </w:pPr>
      <w:r>
        <w:t xml:space="preserve">SOCIAL MEDIA (-) </w:t>
      </w:r>
      <w:r w:rsidRPr="00BC1BFB">
        <w:rPr>
          <w:i/>
        </w:rPr>
        <w:t xml:space="preserve">Wat is </w:t>
      </w:r>
      <w:proofErr w:type="spellStart"/>
      <w:r w:rsidRPr="00BC1BFB">
        <w:rPr>
          <w:i/>
        </w:rPr>
        <w:t>social</w:t>
      </w:r>
      <w:proofErr w:type="spellEnd"/>
      <w:r w:rsidRPr="00BC1BFB">
        <w:rPr>
          <w:i/>
        </w:rPr>
        <w:t xml:space="preserve"> media. </w:t>
      </w:r>
      <w:r>
        <w:t xml:space="preserve">Geraadpleegd op 11 april 2013, van </w:t>
      </w:r>
      <w:hyperlink r:id="rId21" w:history="1">
        <w:r>
          <w:rPr>
            <w:rStyle w:val="Hyperlink"/>
          </w:rPr>
          <w:t>http://www.social-media.nl/</w:t>
        </w:r>
      </w:hyperlink>
      <w:r>
        <w:t xml:space="preserve">  </w:t>
      </w:r>
    </w:p>
    <w:p w:rsidR="00121A1A" w:rsidRDefault="00121A1A" w:rsidP="00121A1A">
      <w:pPr>
        <w:pStyle w:val="Lijstalinea1"/>
      </w:pPr>
    </w:p>
    <w:p w:rsidR="00121A1A" w:rsidRPr="00121A1A" w:rsidRDefault="00121A1A" w:rsidP="00121A1A">
      <w:pPr>
        <w:pStyle w:val="Lijstalinea"/>
        <w:numPr>
          <w:ilvl w:val="0"/>
          <w:numId w:val="5"/>
        </w:numPr>
        <w:contextualSpacing/>
        <w:rPr>
          <w:color w:val="FF0000"/>
        </w:rPr>
      </w:pPr>
      <w:r>
        <w:rPr>
          <w:color w:val="FF0000"/>
        </w:rPr>
        <w:t xml:space="preserve">Thuisonderwijs (2012). </w:t>
      </w:r>
      <w:r>
        <w:rPr>
          <w:i/>
          <w:color w:val="FF0000"/>
        </w:rPr>
        <w:t xml:space="preserve">Hoe kies je een middelbare school. </w:t>
      </w:r>
      <w:r>
        <w:rPr>
          <w:color w:val="FF0000"/>
        </w:rPr>
        <w:t xml:space="preserve">Geraadpleegd op 28 mei 2013, van </w:t>
      </w:r>
      <w:hyperlink r:id="rId22" w:history="1">
        <w:r>
          <w:rPr>
            <w:rStyle w:val="Hyperlink"/>
          </w:rPr>
          <w:t>http://www.thuisinonderwijs.nl/hoe-kies-je-een-middelbare-school/#</w:t>
        </w:r>
      </w:hyperlink>
    </w:p>
    <w:p w:rsidR="00121A1A" w:rsidRPr="00A33586" w:rsidRDefault="00121A1A" w:rsidP="00121A1A">
      <w:pPr>
        <w:pStyle w:val="Lijstalinea"/>
        <w:ind w:left="720"/>
        <w:contextualSpacing/>
        <w:rPr>
          <w:color w:val="FF0000"/>
        </w:rPr>
      </w:pPr>
    </w:p>
    <w:p w:rsidR="00121A1A" w:rsidRDefault="00121A1A" w:rsidP="00121A1A">
      <w:pPr>
        <w:pStyle w:val="Lijstalinea1"/>
        <w:numPr>
          <w:ilvl w:val="0"/>
          <w:numId w:val="5"/>
        </w:numPr>
      </w:pPr>
      <w:r>
        <w:t xml:space="preserve">Walbeek, R. (2007). DMU. Geraadpleegd op 28-05-2013, van </w:t>
      </w:r>
      <w:hyperlink r:id="rId23" w:history="1">
        <w:r w:rsidRPr="00871C25">
          <w:rPr>
            <w:rStyle w:val="Hyperlink"/>
          </w:rPr>
          <w:t>http://www.salesiseenvak.nl/dmu/</w:t>
        </w:r>
      </w:hyperlink>
      <w:r>
        <w:t xml:space="preserve"> </w:t>
      </w:r>
    </w:p>
    <w:p w:rsidR="00121A1A" w:rsidRPr="005C73BC" w:rsidRDefault="00121A1A" w:rsidP="00121A1A">
      <w:pPr>
        <w:pStyle w:val="Lijstalinea1"/>
      </w:pPr>
    </w:p>
    <w:p w:rsidR="00080343" w:rsidRDefault="00080343" w:rsidP="00080343"/>
    <w:p w:rsidR="007065BA" w:rsidRDefault="007065BA" w:rsidP="00E25139">
      <w:pPr>
        <w:pStyle w:val="Titel"/>
        <w:pBdr>
          <w:bottom w:val="single" w:sz="8" w:space="28" w:color="4F81BD"/>
        </w:pBdr>
      </w:pPr>
    </w:p>
    <w:p w:rsidR="00E25139" w:rsidRDefault="00E25139" w:rsidP="0025035C">
      <w:pPr>
        <w:pStyle w:val="Titel"/>
      </w:pPr>
      <w:r>
        <w:br/>
      </w:r>
    </w:p>
    <w:p w:rsidR="003B4CB5" w:rsidRDefault="00E25139" w:rsidP="00E25139">
      <w:pPr>
        <w:pStyle w:val="Titel"/>
      </w:pPr>
      <w:r>
        <w:br w:type="column"/>
      </w:r>
      <w:r w:rsidR="0025035C">
        <w:lastRenderedPageBreak/>
        <w:t>Bijlagen</w:t>
      </w:r>
    </w:p>
    <w:p w:rsidR="003B4CB5" w:rsidRDefault="003B4CB5" w:rsidP="003B4CB5"/>
    <w:p w:rsidR="003B4CB5" w:rsidRPr="00BC1BFB" w:rsidRDefault="00BC1BFB" w:rsidP="003B4CB5">
      <w:pPr>
        <w:rPr>
          <w:rFonts w:eastAsia="Calibri"/>
          <w:noProof/>
          <w:color w:val="000000"/>
          <w:szCs w:val="22"/>
        </w:rPr>
      </w:pPr>
      <w:r>
        <w:rPr>
          <w:rFonts w:eastAsia="Calibri"/>
          <w:noProof/>
          <w:color w:val="000000"/>
          <w:szCs w:val="22"/>
        </w:rPr>
        <w:t>Op de 3 opvolgende bladzijden zijn de posters te zien genoemd op bladzijde 12.</w:t>
      </w:r>
    </w:p>
    <w:p w:rsidR="00173EC9" w:rsidRDefault="00173EC9"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Pr="00BC1BFB" w:rsidRDefault="00173EC9" w:rsidP="003B4CB5">
      <w:pPr>
        <w:rPr>
          <w:b/>
        </w:rPr>
      </w:pPr>
      <w:r w:rsidRPr="00BC1BFB">
        <w:rPr>
          <w:b/>
        </w:rPr>
        <w:lastRenderedPageBreak/>
        <w:t>Poster 1</w:t>
      </w:r>
    </w:p>
    <w:p w:rsidR="003B4CB5" w:rsidRPr="003B4CB5" w:rsidRDefault="00121A1A" w:rsidP="003B4CB5">
      <w:r>
        <w:rPr>
          <w:rFonts w:eastAsia="Calibri"/>
          <w:noProof/>
          <w:color w:val="0000FF"/>
        </w:rPr>
        <w:drawing>
          <wp:anchor distT="0" distB="0" distL="114300" distR="114300" simplePos="0" relativeHeight="251659264" behindDoc="1" locked="0" layoutInCell="1" allowOverlap="1">
            <wp:simplePos x="0" y="0"/>
            <wp:positionH relativeFrom="column">
              <wp:posOffset>257810</wp:posOffset>
            </wp:positionH>
            <wp:positionV relativeFrom="paragraph">
              <wp:posOffset>110490</wp:posOffset>
            </wp:positionV>
            <wp:extent cx="6000115" cy="5249545"/>
            <wp:effectExtent l="19050" t="0" r="635" b="0"/>
            <wp:wrapTight wrapText="bothSides">
              <wp:wrapPolygon edited="0">
                <wp:start x="-69" y="0"/>
                <wp:lineTo x="-69" y="21556"/>
                <wp:lineTo x="21602" y="21556"/>
                <wp:lineTo x="21602" y="0"/>
                <wp:lineTo x="-69" y="0"/>
              </wp:wrapPolygon>
            </wp:wrapTight>
            <wp:docPr id="19" name="irc_mi" descr="http://www.dvhn.nl/cci_images/article9266831.ece/BINARY/original/B82709154Z.1_20120806180352_000%2BGBPHTDTD.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vhn.nl/cci_images/article9266831.ece/BINARY/original/B82709154Z.1_20120806180352_000%2BGBPHTDTD.2.jpg">
                      <a:hlinkClick r:id="rId24"/>
                    </pic:cNvPr>
                    <pic:cNvPicPr>
                      <a:picLocks noChangeAspect="1" noChangeArrowheads="1"/>
                    </pic:cNvPicPr>
                  </pic:nvPicPr>
                  <pic:blipFill>
                    <a:blip r:embed="rId25" cstate="print"/>
                    <a:srcRect/>
                    <a:stretch>
                      <a:fillRect/>
                    </a:stretch>
                  </pic:blipFill>
                  <pic:spPr bwMode="auto">
                    <a:xfrm>
                      <a:off x="0" y="0"/>
                      <a:ext cx="6000115" cy="5249545"/>
                    </a:xfrm>
                    <a:prstGeom prst="rect">
                      <a:avLst/>
                    </a:prstGeom>
                    <a:noFill/>
                    <a:ln w="9525">
                      <a:noFill/>
                      <a:miter lim="800000"/>
                      <a:headEnd/>
                      <a:tailEnd/>
                    </a:ln>
                  </pic:spPr>
                </pic:pic>
              </a:graphicData>
            </a:graphic>
          </wp:anchor>
        </w:drawing>
      </w:r>
    </w:p>
    <w:p w:rsidR="003B4CB5" w:rsidRDefault="003B4CB5" w:rsidP="003B4CB5"/>
    <w:p w:rsidR="0025035C" w:rsidRDefault="0025035C"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121A1A" w:rsidP="003B4CB5">
      <w:r>
        <w:rPr>
          <w:rFonts w:eastAsia="Calibri"/>
          <w:noProof/>
          <w:color w:val="0000FF"/>
        </w:rPr>
        <w:drawing>
          <wp:anchor distT="0" distB="0" distL="114300" distR="114300" simplePos="0" relativeHeight="251660288" behindDoc="0" locked="0" layoutInCell="1" allowOverlap="1">
            <wp:simplePos x="0" y="0"/>
            <wp:positionH relativeFrom="column">
              <wp:posOffset>255270</wp:posOffset>
            </wp:positionH>
            <wp:positionV relativeFrom="paragraph">
              <wp:posOffset>925195</wp:posOffset>
            </wp:positionV>
            <wp:extent cx="6037580" cy="2990215"/>
            <wp:effectExtent l="19050" t="0" r="1270" b="0"/>
            <wp:wrapSquare wrapText="bothSides"/>
            <wp:docPr id="18" name="irc_mi" descr="https://encrypted-tbn1.gstatic.com/images?q=tbn:ANd9GcTUcknUeowO34B9RXfsFydBYbLdCh_R3rruyFefVPRvqEO7Sa_U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UcknUeowO34B9RXfsFydBYbLdCh_R3rruyFefVPRvqEO7Sa_UDg"/>
                    <pic:cNvPicPr>
                      <a:picLocks noChangeAspect="1" noChangeArrowheads="1"/>
                    </pic:cNvPicPr>
                  </pic:nvPicPr>
                  <pic:blipFill>
                    <a:blip r:embed="rId26" cstate="print"/>
                    <a:srcRect/>
                    <a:stretch>
                      <a:fillRect/>
                    </a:stretch>
                  </pic:blipFill>
                  <pic:spPr bwMode="auto">
                    <a:xfrm>
                      <a:off x="0" y="0"/>
                      <a:ext cx="6037580" cy="2990215"/>
                    </a:xfrm>
                    <a:prstGeom prst="rect">
                      <a:avLst/>
                    </a:prstGeom>
                    <a:noFill/>
                    <a:ln w="9525">
                      <a:noFill/>
                      <a:miter lim="800000"/>
                      <a:headEnd/>
                      <a:tailEnd/>
                    </a:ln>
                  </pic:spPr>
                </pic:pic>
              </a:graphicData>
            </a:graphic>
          </wp:anchor>
        </w:drawing>
      </w:r>
    </w:p>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Pr="00BC1BFB" w:rsidRDefault="00121A1A" w:rsidP="003B4CB5">
      <w:pPr>
        <w:rPr>
          <w:b/>
        </w:rPr>
      </w:pPr>
      <w:commentRangeStart w:id="67"/>
      <w:r>
        <w:rPr>
          <w:rFonts w:eastAsia="Calibri"/>
          <w:b/>
          <w:noProof/>
          <w:color w:val="0000FF"/>
        </w:rPr>
        <w:lastRenderedPageBreak/>
        <w:drawing>
          <wp:anchor distT="0" distB="0" distL="114300" distR="114300" simplePos="0" relativeHeight="251662336" behindDoc="0" locked="0" layoutInCell="1" allowOverlap="1">
            <wp:simplePos x="0" y="0"/>
            <wp:positionH relativeFrom="column">
              <wp:posOffset>24130</wp:posOffset>
            </wp:positionH>
            <wp:positionV relativeFrom="paragraph">
              <wp:posOffset>6472555</wp:posOffset>
            </wp:positionV>
            <wp:extent cx="3562350" cy="2463165"/>
            <wp:effectExtent l="19050" t="0" r="0" b="0"/>
            <wp:wrapSquare wrapText="bothSides"/>
            <wp:docPr id="17" name="irc_mi" descr="https://encrypted-tbn1.gstatic.com/images?q=tbn:ANd9GcTUcknUeowO34B9RXfsFydBYbLdCh_R3rruyFefVPRvqEO7Sa_U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UcknUeowO34B9RXfsFydBYbLdCh_R3rruyFefVPRvqEO7Sa_UDg"/>
                    <pic:cNvPicPr>
                      <a:picLocks noChangeAspect="1" noChangeArrowheads="1"/>
                    </pic:cNvPicPr>
                  </pic:nvPicPr>
                  <pic:blipFill>
                    <a:blip r:embed="rId26" cstate="print"/>
                    <a:srcRect/>
                    <a:stretch>
                      <a:fillRect/>
                    </a:stretch>
                  </pic:blipFill>
                  <pic:spPr bwMode="auto">
                    <a:xfrm>
                      <a:off x="0" y="0"/>
                      <a:ext cx="3562350" cy="2463165"/>
                    </a:xfrm>
                    <a:prstGeom prst="rect">
                      <a:avLst/>
                    </a:prstGeom>
                    <a:noFill/>
                    <a:ln w="9525">
                      <a:noFill/>
                      <a:miter lim="800000"/>
                      <a:headEnd/>
                      <a:tailEnd/>
                    </a:ln>
                  </pic:spPr>
                </pic:pic>
              </a:graphicData>
            </a:graphic>
          </wp:anchor>
        </w:drawing>
      </w:r>
      <w:r>
        <w:rPr>
          <w:rFonts w:eastAsia="Calibri"/>
          <w:b/>
          <w:noProof/>
          <w:color w:val="0000FF"/>
        </w:rPr>
        <w:drawing>
          <wp:anchor distT="0" distB="0" distL="114300" distR="114300" simplePos="0" relativeHeight="251663360" behindDoc="1" locked="0" layoutInCell="1" allowOverlap="1">
            <wp:simplePos x="0" y="0"/>
            <wp:positionH relativeFrom="column">
              <wp:posOffset>3795395</wp:posOffset>
            </wp:positionH>
            <wp:positionV relativeFrom="paragraph">
              <wp:posOffset>6668135</wp:posOffset>
            </wp:positionV>
            <wp:extent cx="2175510" cy="2033270"/>
            <wp:effectExtent l="19050" t="0" r="0" b="0"/>
            <wp:wrapTight wrapText="bothSides">
              <wp:wrapPolygon edited="0">
                <wp:start x="-189" y="0"/>
                <wp:lineTo x="-189" y="21452"/>
                <wp:lineTo x="21562" y="21452"/>
                <wp:lineTo x="21562" y="0"/>
                <wp:lineTo x="-189" y="0"/>
              </wp:wrapPolygon>
            </wp:wrapTight>
            <wp:docPr id="16" name="Afbeelding 1" descr="C:\Users\Kim\Downloads\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Kim\Downloads\QR code.png"/>
                    <pic:cNvPicPr>
                      <a:picLocks noChangeAspect="1" noChangeArrowheads="1"/>
                    </pic:cNvPicPr>
                  </pic:nvPicPr>
                  <pic:blipFill>
                    <a:blip r:embed="rId27" cstate="print"/>
                    <a:srcRect/>
                    <a:stretch>
                      <a:fillRect/>
                    </a:stretch>
                  </pic:blipFill>
                  <pic:spPr bwMode="auto">
                    <a:xfrm>
                      <a:off x="0" y="0"/>
                      <a:ext cx="2175510" cy="2033270"/>
                    </a:xfrm>
                    <a:prstGeom prst="rect">
                      <a:avLst/>
                    </a:prstGeom>
                    <a:noFill/>
                    <a:ln w="9525">
                      <a:noFill/>
                      <a:miter lim="800000"/>
                      <a:headEnd/>
                      <a:tailEnd/>
                    </a:ln>
                  </pic:spPr>
                </pic:pic>
              </a:graphicData>
            </a:graphic>
          </wp:anchor>
        </w:drawing>
      </w:r>
      <w:r>
        <w:rPr>
          <w:rFonts w:eastAsia="Calibri"/>
          <w:b/>
          <w:noProof/>
          <w:color w:val="0000FF"/>
        </w:rPr>
        <w:drawing>
          <wp:anchor distT="0" distB="0" distL="114300" distR="114300" simplePos="0" relativeHeight="251661312" behindDoc="1" locked="0" layoutInCell="1" allowOverlap="1">
            <wp:simplePos x="0" y="0"/>
            <wp:positionH relativeFrom="column">
              <wp:posOffset>24765</wp:posOffset>
            </wp:positionH>
            <wp:positionV relativeFrom="paragraph">
              <wp:posOffset>238125</wp:posOffset>
            </wp:positionV>
            <wp:extent cx="6022340" cy="6242050"/>
            <wp:effectExtent l="19050" t="0" r="0" b="0"/>
            <wp:wrapTight wrapText="bothSides">
              <wp:wrapPolygon edited="0">
                <wp:start x="-68" y="0"/>
                <wp:lineTo x="-68" y="21556"/>
                <wp:lineTo x="21591" y="21556"/>
                <wp:lineTo x="21591" y="0"/>
                <wp:lineTo x="-68" y="0"/>
              </wp:wrapPolygon>
            </wp:wrapTight>
            <wp:docPr id="15" name="Afbeelding 1" descr="Poster Ranomi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oster Ranomi QR.png"/>
                    <pic:cNvPicPr>
                      <a:picLocks noChangeAspect="1" noChangeArrowheads="1"/>
                    </pic:cNvPicPr>
                  </pic:nvPicPr>
                  <pic:blipFill>
                    <a:blip r:embed="rId28" cstate="print"/>
                    <a:srcRect/>
                    <a:stretch>
                      <a:fillRect/>
                    </a:stretch>
                  </pic:blipFill>
                  <pic:spPr bwMode="auto">
                    <a:xfrm>
                      <a:off x="0" y="0"/>
                      <a:ext cx="6022340" cy="6242050"/>
                    </a:xfrm>
                    <a:prstGeom prst="rect">
                      <a:avLst/>
                    </a:prstGeom>
                    <a:noFill/>
                    <a:ln w="9525">
                      <a:noFill/>
                      <a:miter lim="800000"/>
                      <a:headEnd/>
                      <a:tailEnd/>
                    </a:ln>
                  </pic:spPr>
                </pic:pic>
              </a:graphicData>
            </a:graphic>
          </wp:anchor>
        </w:drawing>
      </w:r>
      <w:commentRangeEnd w:id="67"/>
      <w:r w:rsidR="007434E4">
        <w:rPr>
          <w:rStyle w:val="Verwijzingopmerking"/>
        </w:rPr>
        <w:commentReference w:id="67"/>
      </w:r>
      <w:r w:rsidR="00173EC9" w:rsidRPr="00BC1BFB">
        <w:rPr>
          <w:b/>
        </w:rPr>
        <w:t>Poster 2</w:t>
      </w:r>
      <w:r w:rsidR="00173EC9" w:rsidRPr="00BC1BFB">
        <w:rPr>
          <w:b/>
        </w:rPr>
        <w:br/>
      </w:r>
    </w:p>
    <w:p w:rsidR="003B4CB5" w:rsidRDefault="003B4CB5" w:rsidP="003B4CB5"/>
    <w:p w:rsidR="003B4CB5" w:rsidRPr="00BC1BFB" w:rsidRDefault="00121A1A" w:rsidP="003B4CB5">
      <w:pPr>
        <w:rPr>
          <w:b/>
        </w:rPr>
      </w:pPr>
      <w:r>
        <w:rPr>
          <w:rFonts w:eastAsia="Calibri"/>
          <w:b/>
          <w:noProof/>
        </w:rPr>
        <w:lastRenderedPageBreak/>
        <w:drawing>
          <wp:anchor distT="0" distB="0" distL="114300" distR="114300" simplePos="0" relativeHeight="251665408" behindDoc="0" locked="0" layoutInCell="1" allowOverlap="1">
            <wp:simplePos x="0" y="0"/>
            <wp:positionH relativeFrom="column">
              <wp:posOffset>90805</wp:posOffset>
            </wp:positionH>
            <wp:positionV relativeFrom="paragraph">
              <wp:posOffset>5977255</wp:posOffset>
            </wp:positionV>
            <wp:extent cx="3657600" cy="2597785"/>
            <wp:effectExtent l="19050" t="0" r="0" b="0"/>
            <wp:wrapSquare wrapText="bothSides"/>
            <wp:docPr id="14" name="irc_mi" descr="https://encrypted-tbn1.gstatic.com/images?q=tbn:ANd9GcTUcknUeowO34B9RXfsFydBYbLdCh_R3rruyFefVPRvqEO7Sa_U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UcknUeowO34B9RXfsFydBYbLdCh_R3rruyFefVPRvqEO7Sa_UDg"/>
                    <pic:cNvPicPr>
                      <a:picLocks noChangeAspect="1" noChangeArrowheads="1"/>
                    </pic:cNvPicPr>
                  </pic:nvPicPr>
                  <pic:blipFill>
                    <a:blip r:embed="rId26" cstate="print"/>
                    <a:srcRect/>
                    <a:stretch>
                      <a:fillRect/>
                    </a:stretch>
                  </pic:blipFill>
                  <pic:spPr bwMode="auto">
                    <a:xfrm>
                      <a:off x="0" y="0"/>
                      <a:ext cx="3657600" cy="2597785"/>
                    </a:xfrm>
                    <a:prstGeom prst="rect">
                      <a:avLst/>
                    </a:prstGeom>
                    <a:noFill/>
                    <a:ln w="9525">
                      <a:noFill/>
                      <a:miter lim="800000"/>
                      <a:headEnd/>
                      <a:tailEnd/>
                    </a:ln>
                  </pic:spPr>
                </pic:pic>
              </a:graphicData>
            </a:graphic>
          </wp:anchor>
        </w:drawing>
      </w:r>
      <w:r>
        <w:rPr>
          <w:rFonts w:eastAsia="Calibri"/>
          <w:b/>
          <w:noProof/>
        </w:rPr>
        <w:drawing>
          <wp:anchor distT="0" distB="0" distL="114300" distR="114300" simplePos="0" relativeHeight="251664384" behindDoc="1" locked="0" layoutInCell="1" allowOverlap="1">
            <wp:simplePos x="0" y="0"/>
            <wp:positionH relativeFrom="column">
              <wp:posOffset>87630</wp:posOffset>
            </wp:positionH>
            <wp:positionV relativeFrom="paragraph">
              <wp:posOffset>228600</wp:posOffset>
            </wp:positionV>
            <wp:extent cx="5972810" cy="5757545"/>
            <wp:effectExtent l="19050" t="0" r="8890" b="0"/>
            <wp:wrapTight wrapText="bothSides">
              <wp:wrapPolygon edited="0">
                <wp:start x="-69" y="0"/>
                <wp:lineTo x="-69" y="21512"/>
                <wp:lineTo x="21632" y="21512"/>
                <wp:lineTo x="21632" y="0"/>
                <wp:lineTo x="-69" y="0"/>
              </wp:wrapPolygon>
            </wp:wrapTight>
            <wp:docPr id="13" name="Afbeelding 8" descr="Ranomi Kromowidj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Ranomi Kromowidjojo.png"/>
                    <pic:cNvPicPr>
                      <a:picLocks noChangeAspect="1" noChangeArrowheads="1"/>
                    </pic:cNvPicPr>
                  </pic:nvPicPr>
                  <pic:blipFill>
                    <a:blip r:embed="rId29" cstate="print"/>
                    <a:srcRect/>
                    <a:stretch>
                      <a:fillRect/>
                    </a:stretch>
                  </pic:blipFill>
                  <pic:spPr bwMode="auto">
                    <a:xfrm>
                      <a:off x="0" y="0"/>
                      <a:ext cx="5972810" cy="5757545"/>
                    </a:xfrm>
                    <a:prstGeom prst="rect">
                      <a:avLst/>
                    </a:prstGeom>
                    <a:noFill/>
                    <a:ln w="9525">
                      <a:noFill/>
                      <a:miter lim="800000"/>
                      <a:headEnd/>
                      <a:tailEnd/>
                    </a:ln>
                  </pic:spPr>
                </pic:pic>
              </a:graphicData>
            </a:graphic>
          </wp:anchor>
        </w:drawing>
      </w:r>
      <w:r w:rsidR="00173EC9" w:rsidRPr="00BC1BFB">
        <w:rPr>
          <w:b/>
        </w:rPr>
        <w:t>Poster 3</w:t>
      </w:r>
      <w:r w:rsidR="00173EC9" w:rsidRPr="00BC1BFB">
        <w:rPr>
          <w:b/>
        </w:rPr>
        <w:br/>
      </w:r>
    </w:p>
    <w:p w:rsidR="003B4CB5" w:rsidRDefault="00121A1A" w:rsidP="003B4CB5">
      <w:r>
        <w:rPr>
          <w:rFonts w:eastAsia="Calibri"/>
          <w:noProof/>
        </w:rPr>
        <w:drawing>
          <wp:anchor distT="0" distB="0" distL="114300" distR="114300" simplePos="0" relativeHeight="251666432" behindDoc="1" locked="0" layoutInCell="1" allowOverlap="1">
            <wp:simplePos x="0" y="0"/>
            <wp:positionH relativeFrom="column">
              <wp:posOffset>170815</wp:posOffset>
            </wp:positionH>
            <wp:positionV relativeFrom="paragraph">
              <wp:posOffset>172085</wp:posOffset>
            </wp:positionV>
            <wp:extent cx="1952625" cy="1952625"/>
            <wp:effectExtent l="19050" t="0" r="9525" b="0"/>
            <wp:wrapTight wrapText="bothSides">
              <wp:wrapPolygon edited="0">
                <wp:start x="-211" y="0"/>
                <wp:lineTo x="-211" y="21495"/>
                <wp:lineTo x="21705" y="21495"/>
                <wp:lineTo x="21705" y="0"/>
                <wp:lineTo x="-211" y="0"/>
              </wp:wrapPolygon>
            </wp:wrapTight>
            <wp:docPr id="2" name="Afbeelding 1" descr="C:\Users\Kim\Downloads\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Kim\Downloads\QR code.png"/>
                    <pic:cNvPicPr>
                      <a:picLocks noChangeAspect="1" noChangeArrowheads="1"/>
                    </pic:cNvPicPr>
                  </pic:nvPicPr>
                  <pic:blipFill>
                    <a:blip r:embed="rId27" cstate="print"/>
                    <a:srcRect/>
                    <a:stretch>
                      <a:fillRect/>
                    </a:stretch>
                  </pic:blipFill>
                  <pic:spPr bwMode="auto">
                    <a:xfrm>
                      <a:off x="0" y="0"/>
                      <a:ext cx="1952625" cy="1952625"/>
                    </a:xfrm>
                    <a:prstGeom prst="rect">
                      <a:avLst/>
                    </a:prstGeom>
                    <a:noFill/>
                    <a:ln w="9525">
                      <a:noFill/>
                      <a:miter lim="800000"/>
                      <a:headEnd/>
                      <a:tailEnd/>
                    </a:ln>
                  </pic:spPr>
                </pic:pic>
              </a:graphicData>
            </a:graphic>
          </wp:anchor>
        </w:drawing>
      </w:r>
    </w:p>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Default="003B4CB5" w:rsidP="003B4CB5"/>
    <w:p w:rsidR="003B4CB5" w:rsidRPr="003B4CB5" w:rsidRDefault="003B4CB5" w:rsidP="003B4CB5"/>
    <w:sectPr w:rsidR="003B4CB5" w:rsidRPr="003B4CB5" w:rsidSect="00F074A8">
      <w:headerReference w:type="even" r:id="rId30"/>
      <w:headerReference w:type="default" r:id="rId31"/>
      <w:footerReference w:type="even" r:id="rId32"/>
      <w:footerReference w:type="default" r:id="rId33"/>
      <w:pgSz w:w="11900" w:h="16840"/>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Mulder" w:date="2013-04-16T10:20:00Z" w:initials="g">
    <w:p w:rsidR="007434E4" w:rsidRDefault="007434E4">
      <w:pPr>
        <w:pStyle w:val="Tekstopmerking"/>
      </w:pPr>
      <w:r>
        <w:rPr>
          <w:rStyle w:val="Verwijzingopmerking"/>
        </w:rPr>
        <w:annotationRef/>
      </w:r>
      <w:r>
        <w:t>Bron?</w:t>
      </w:r>
    </w:p>
  </w:comment>
  <w:comment w:id="3" w:author="Mulder" w:date="2013-04-16T10:20:00Z" w:initials="g">
    <w:p w:rsidR="007434E4" w:rsidRDefault="007434E4">
      <w:pPr>
        <w:pStyle w:val="Tekstopmerking"/>
      </w:pPr>
      <w:r>
        <w:rPr>
          <w:rStyle w:val="Verwijzingopmerking"/>
        </w:rPr>
        <w:annotationRef/>
      </w:r>
      <w:r>
        <w:t>Waarom?</w:t>
      </w:r>
    </w:p>
  </w:comment>
  <w:comment w:id="4" w:author="Mulder" w:date="2013-04-16T10:20:00Z" w:initials="g">
    <w:p w:rsidR="007434E4" w:rsidRDefault="007434E4">
      <w:pPr>
        <w:pStyle w:val="Tekstopmerking"/>
      </w:pPr>
      <w:r>
        <w:rPr>
          <w:rStyle w:val="Verwijzingopmerking"/>
        </w:rPr>
        <w:annotationRef/>
      </w:r>
      <w:proofErr w:type="spellStart"/>
      <w:r>
        <w:t>Orginele</w:t>
      </w:r>
      <w:proofErr w:type="spellEnd"/>
      <w:r>
        <w:t xml:space="preserve"> bron?</w:t>
      </w:r>
    </w:p>
  </w:comment>
  <w:comment w:id="5" w:author="Mulder" w:date="2013-04-16T10:21:00Z" w:initials="g">
    <w:p w:rsidR="007434E4" w:rsidRDefault="007434E4">
      <w:pPr>
        <w:pStyle w:val="Tekstopmerking"/>
      </w:pPr>
      <w:r>
        <w:rPr>
          <w:rStyle w:val="Verwijzingopmerking"/>
        </w:rPr>
        <w:annotationRef/>
      </w:r>
      <w:proofErr w:type="spellStart"/>
      <w:r>
        <w:t>NEderlands</w:t>
      </w:r>
      <w:proofErr w:type="spellEnd"/>
    </w:p>
  </w:comment>
  <w:comment w:id="6" w:author="Mulder" w:date="2013-04-16T10:21:00Z" w:initials="g">
    <w:p w:rsidR="007434E4" w:rsidRDefault="007434E4">
      <w:pPr>
        <w:pStyle w:val="Tekstopmerking"/>
      </w:pPr>
      <w:r>
        <w:rPr>
          <w:rStyle w:val="Verwijzingopmerking"/>
        </w:rPr>
        <w:annotationRef/>
      </w:r>
      <w:r>
        <w:t xml:space="preserve">Dit zijn de </w:t>
      </w:r>
      <w:proofErr w:type="spellStart"/>
      <w:r>
        <w:t>mc</w:t>
      </w:r>
      <w:proofErr w:type="spellEnd"/>
      <w:r>
        <w:t xml:space="preserve"> doelen</w:t>
      </w:r>
    </w:p>
  </w:comment>
  <w:comment w:id="9" w:author="Mulder" w:date="2013-04-16T10:21:00Z" w:initials="g">
    <w:p w:rsidR="007434E4" w:rsidRDefault="007434E4">
      <w:pPr>
        <w:pStyle w:val="Tekstopmerking"/>
      </w:pPr>
      <w:r>
        <w:rPr>
          <w:rStyle w:val="Verwijzingopmerking"/>
        </w:rPr>
        <w:annotationRef/>
      </w:r>
      <w:r>
        <w:t>Bron?</w:t>
      </w:r>
    </w:p>
  </w:comment>
  <w:comment w:id="10" w:author="Mulder" w:date="2013-04-16T10:21:00Z" w:initials="g">
    <w:p w:rsidR="007434E4" w:rsidRDefault="007434E4">
      <w:pPr>
        <w:pStyle w:val="Tekstopmerking"/>
      </w:pPr>
      <w:r>
        <w:rPr>
          <w:rStyle w:val="Verwijzingopmerking"/>
        </w:rPr>
        <w:annotationRef/>
      </w:r>
      <w:proofErr w:type="spellStart"/>
      <w:r>
        <w:t>NEderlands</w:t>
      </w:r>
      <w:proofErr w:type="spellEnd"/>
    </w:p>
  </w:comment>
  <w:comment w:id="13" w:author="Mulder" w:date="2013-04-16T10:22:00Z" w:initials="g">
    <w:p w:rsidR="007434E4" w:rsidRDefault="007434E4">
      <w:pPr>
        <w:pStyle w:val="Tekstopmerking"/>
      </w:pPr>
      <w:r>
        <w:rPr>
          <w:rStyle w:val="Verwijzingopmerking"/>
        </w:rPr>
        <w:annotationRef/>
      </w:r>
      <w:r>
        <w:t>Bron? Dus concreet totaal?</w:t>
      </w:r>
    </w:p>
  </w:comment>
  <w:comment w:id="16" w:author="Mulder" w:date="2013-04-16T10:22:00Z" w:initials="g">
    <w:p w:rsidR="007434E4" w:rsidRDefault="007434E4">
      <w:pPr>
        <w:pStyle w:val="Tekstopmerking"/>
      </w:pPr>
      <w:r>
        <w:rPr>
          <w:rStyle w:val="Verwijzingopmerking"/>
        </w:rPr>
        <w:annotationRef/>
      </w:r>
      <w:r>
        <w:t>Bron?</w:t>
      </w:r>
    </w:p>
  </w:comment>
  <w:comment w:id="17" w:author="Mulder" w:date="2013-04-16T10:22:00Z" w:initials="g">
    <w:p w:rsidR="007434E4" w:rsidRDefault="007434E4">
      <w:pPr>
        <w:pStyle w:val="Tekstopmerking"/>
      </w:pPr>
      <w:r>
        <w:rPr>
          <w:rStyle w:val="Verwijzingopmerking"/>
        </w:rPr>
        <w:annotationRef/>
      </w:r>
      <w:r>
        <w:t>Geen meningen geven……</w:t>
      </w:r>
    </w:p>
  </w:comment>
  <w:comment w:id="18" w:author="Mulder" w:date="2013-04-16T10:23:00Z" w:initials="g">
    <w:p w:rsidR="007434E4" w:rsidRDefault="007434E4">
      <w:pPr>
        <w:pStyle w:val="Tekstopmerking"/>
      </w:pPr>
      <w:r>
        <w:rPr>
          <w:rStyle w:val="Verwijzingopmerking"/>
        </w:rPr>
        <w:annotationRef/>
      </w:r>
      <w:r>
        <w:t xml:space="preserve">Wat zijn de typeringen van deze doelgroep? Grootte? Omvang potentieel&gt; </w:t>
      </w:r>
    </w:p>
  </w:comment>
  <w:comment w:id="21" w:author="Mulder" w:date="2013-04-16T10:23:00Z" w:initials="g">
    <w:p w:rsidR="007434E4" w:rsidRDefault="007434E4">
      <w:pPr>
        <w:pStyle w:val="Tekstopmerking"/>
      </w:pPr>
      <w:r>
        <w:rPr>
          <w:rStyle w:val="Verwijzingopmerking"/>
        </w:rPr>
        <w:annotationRef/>
      </w:r>
      <w:r>
        <w:t>Bronnen!</w:t>
      </w:r>
    </w:p>
  </w:comment>
  <w:comment w:id="26" w:author="Mulder" w:date="2013-04-16T10:26:00Z" w:initials="g">
    <w:p w:rsidR="007434E4" w:rsidRDefault="007434E4">
      <w:pPr>
        <w:pStyle w:val="Tekstopmerking"/>
      </w:pPr>
      <w:r>
        <w:rPr>
          <w:rStyle w:val="Verwijzingopmerking"/>
        </w:rPr>
        <w:annotationRef/>
      </w:r>
      <w:r>
        <w:t>Elk hoofdstuk ook even inleiden….</w:t>
      </w:r>
    </w:p>
  </w:comment>
  <w:comment w:id="31" w:author="Mulder" w:date="2013-04-16T10:27:00Z" w:initials="g">
    <w:p w:rsidR="007434E4" w:rsidRDefault="007434E4">
      <w:pPr>
        <w:pStyle w:val="Tekstopmerking"/>
      </w:pPr>
      <w:r>
        <w:rPr>
          <w:rStyle w:val="Verwijzingopmerking"/>
        </w:rPr>
        <w:annotationRef/>
      </w:r>
      <w:r>
        <w:t xml:space="preserve">Relatie met </w:t>
      </w:r>
      <w:proofErr w:type="spellStart"/>
      <w:r>
        <w:t>mvds</w:t>
      </w:r>
      <w:proofErr w:type="spellEnd"/>
      <w:r>
        <w:t>?</w:t>
      </w:r>
    </w:p>
  </w:comment>
  <w:comment w:id="34" w:author="Mulder" w:date="2013-04-16T10:26:00Z" w:initials="g">
    <w:p w:rsidR="007434E4" w:rsidRDefault="007434E4">
      <w:pPr>
        <w:pStyle w:val="Tekstopmerking"/>
      </w:pPr>
      <w:r>
        <w:rPr>
          <w:rStyle w:val="Verwijzingopmerking"/>
        </w:rPr>
        <w:annotationRef/>
      </w:r>
      <w:r>
        <w:t>He beslissers…welke literatuur? Bronnen????</w:t>
      </w:r>
    </w:p>
  </w:comment>
  <w:comment w:id="37" w:author="Mulder" w:date="2013-04-16T10:27:00Z" w:initials="g">
    <w:p w:rsidR="007434E4" w:rsidRDefault="007434E4">
      <w:pPr>
        <w:pStyle w:val="Tekstopmerking"/>
      </w:pPr>
      <w:r>
        <w:rPr>
          <w:rStyle w:val="Verwijzingopmerking"/>
        </w:rPr>
        <w:annotationRef/>
      </w:r>
      <w:r>
        <w:t xml:space="preserve">Wat is dit voor boodschap? </w:t>
      </w:r>
      <w:proofErr w:type="spellStart"/>
      <w:r>
        <w:t>Corperate</w:t>
      </w:r>
      <w:proofErr w:type="spellEnd"/>
      <w:r>
        <w:t xml:space="preserve"> </w:t>
      </w:r>
      <w:proofErr w:type="spellStart"/>
      <w:r>
        <w:t>com</w:t>
      </w:r>
      <w:proofErr w:type="spellEnd"/>
      <w:r>
        <w:t xml:space="preserve"> of </w:t>
      </w:r>
      <w:proofErr w:type="spellStart"/>
      <w:r>
        <w:t>mc</w:t>
      </w:r>
      <w:proofErr w:type="spellEnd"/>
      <w:r>
        <w:t>?</w:t>
      </w:r>
    </w:p>
  </w:comment>
  <w:comment w:id="46" w:author="Mulder" w:date="2013-04-16T10:28:00Z" w:initials="g">
    <w:p w:rsidR="007434E4" w:rsidRDefault="007434E4">
      <w:pPr>
        <w:pStyle w:val="Tekstopmerking"/>
      </w:pPr>
      <w:r>
        <w:rPr>
          <w:rStyle w:val="Verwijzingopmerking"/>
        </w:rPr>
        <w:annotationRef/>
      </w:r>
      <w:r>
        <w:t>Niveau???</w:t>
      </w:r>
    </w:p>
  </w:comment>
  <w:comment w:id="47" w:author="Mulder" w:date="2013-04-16T10:28:00Z" w:initials="g">
    <w:p w:rsidR="007434E4" w:rsidRDefault="007434E4">
      <w:pPr>
        <w:pStyle w:val="Tekstopmerking"/>
      </w:pPr>
      <w:r>
        <w:rPr>
          <w:rStyle w:val="Verwijzingopmerking"/>
        </w:rPr>
        <w:annotationRef/>
      </w:r>
      <w:r>
        <w:t>idem</w:t>
      </w:r>
    </w:p>
  </w:comment>
  <w:comment w:id="48" w:author="Mulder" w:date="2013-04-16T10:28:00Z" w:initials="g">
    <w:p w:rsidR="007434E4" w:rsidRDefault="007434E4">
      <w:pPr>
        <w:pStyle w:val="Tekstopmerking"/>
      </w:pPr>
      <w:r>
        <w:rPr>
          <w:rStyle w:val="Verwijzingopmerking"/>
        </w:rPr>
        <w:annotationRef/>
      </w:r>
      <w:r>
        <w:t>idem</w:t>
      </w:r>
    </w:p>
  </w:comment>
  <w:comment w:id="51" w:author="Mulder" w:date="2013-04-16T10:29:00Z" w:initials="g">
    <w:p w:rsidR="007434E4" w:rsidRDefault="007434E4">
      <w:pPr>
        <w:pStyle w:val="Tekstopmerking"/>
      </w:pPr>
      <w:r>
        <w:rPr>
          <w:rStyle w:val="Verwijzingopmerking"/>
        </w:rPr>
        <w:annotationRef/>
      </w:r>
      <w:r>
        <w:t>Wanneer doe je wat???</w:t>
      </w:r>
    </w:p>
  </w:comment>
  <w:comment w:id="56" w:author="Mulder" w:date="2013-04-16T10:29:00Z" w:initials="g">
    <w:p w:rsidR="007434E4" w:rsidRDefault="007434E4">
      <w:pPr>
        <w:pStyle w:val="Tekstopmerking"/>
      </w:pPr>
      <w:r>
        <w:rPr>
          <w:rStyle w:val="Verwijzingopmerking"/>
        </w:rPr>
        <w:annotationRef/>
      </w:r>
      <w:r>
        <w:t>Veel uitgebreider omschrijven</w:t>
      </w:r>
    </w:p>
  </w:comment>
  <w:comment w:id="59" w:author="Mulder" w:date="2013-04-16T10:29:00Z" w:initials="g">
    <w:p w:rsidR="007434E4" w:rsidRDefault="007434E4">
      <w:pPr>
        <w:pStyle w:val="Tekstopmerking"/>
      </w:pPr>
      <w:r>
        <w:rPr>
          <w:rStyle w:val="Verwijzingopmerking"/>
        </w:rPr>
        <w:annotationRef/>
      </w:r>
      <w:r>
        <w:t xml:space="preserve">Relatie met </w:t>
      </w:r>
      <w:proofErr w:type="spellStart"/>
      <w:r>
        <w:t>mc</w:t>
      </w:r>
      <w:proofErr w:type="spellEnd"/>
      <w:r>
        <w:t xml:space="preserve"> doelstellingen?</w:t>
      </w:r>
    </w:p>
  </w:comment>
  <w:comment w:id="62" w:author="Mulder" w:date="2013-04-16T10:30:00Z" w:initials="g">
    <w:p w:rsidR="007434E4" w:rsidRDefault="007434E4">
      <w:pPr>
        <w:pStyle w:val="Tekstopmerking"/>
      </w:pPr>
      <w:r>
        <w:rPr>
          <w:rStyle w:val="Verwijzingopmerking"/>
        </w:rPr>
        <w:annotationRef/>
      </w:r>
      <w:r>
        <w:t>Nog een keer????</w:t>
      </w:r>
    </w:p>
  </w:comment>
  <w:comment w:id="67" w:author="Mulder" w:date="2013-04-16T10:31:00Z" w:initials="g">
    <w:p w:rsidR="007434E4" w:rsidRDefault="007434E4">
      <w:pPr>
        <w:pStyle w:val="Tekstopmerking"/>
      </w:pPr>
      <w:r>
        <w:rPr>
          <w:rStyle w:val="Verwijzingopmerking"/>
        </w:rPr>
        <w:annotationRef/>
      </w:r>
      <w:r>
        <w:t>2kaarten…foei…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0DB" w:rsidRDefault="00F040DB" w:rsidP="00690CFD">
      <w:r>
        <w:separator/>
      </w:r>
    </w:p>
  </w:endnote>
  <w:endnote w:type="continuationSeparator" w:id="0">
    <w:p w:rsidR="00F040DB" w:rsidRDefault="00F040DB" w:rsidP="00690C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rinite Roman Wide">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apfHumnst BT">
    <w:altName w:val="Arial"/>
    <w:charset w:val="00"/>
    <w:family w:val="swiss"/>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139" w:rsidRDefault="00F01C73" w:rsidP="00690CFD">
    <w:pPr>
      <w:pStyle w:val="Voettekst"/>
      <w:framePr w:wrap="around" w:vAnchor="text" w:hAnchor="margin" w:xAlign="right" w:y="1"/>
      <w:rPr>
        <w:rStyle w:val="Paginanummer"/>
      </w:rPr>
    </w:pPr>
    <w:r>
      <w:rPr>
        <w:rStyle w:val="Paginanummer"/>
      </w:rPr>
      <w:fldChar w:fldCharType="begin"/>
    </w:r>
    <w:r w:rsidR="00E25139">
      <w:rPr>
        <w:rStyle w:val="Paginanummer"/>
      </w:rPr>
      <w:instrText xml:space="preserve">PAGE  </w:instrText>
    </w:r>
    <w:r>
      <w:rPr>
        <w:rStyle w:val="Paginanummer"/>
      </w:rPr>
      <w:fldChar w:fldCharType="end"/>
    </w:r>
  </w:p>
  <w:p w:rsidR="00E25139" w:rsidRDefault="00E25139" w:rsidP="00690CFD">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139" w:rsidRDefault="00F01C73" w:rsidP="00690CFD">
    <w:pPr>
      <w:pStyle w:val="Voettekst"/>
      <w:framePr w:wrap="around" w:vAnchor="text" w:hAnchor="margin" w:xAlign="right" w:y="1"/>
      <w:rPr>
        <w:rStyle w:val="Paginanummer"/>
      </w:rPr>
    </w:pPr>
    <w:r>
      <w:rPr>
        <w:rStyle w:val="Paginanummer"/>
      </w:rPr>
      <w:fldChar w:fldCharType="begin"/>
    </w:r>
    <w:r w:rsidR="00E25139">
      <w:rPr>
        <w:rStyle w:val="Paginanummer"/>
      </w:rPr>
      <w:instrText xml:space="preserve">PAGE  </w:instrText>
    </w:r>
    <w:r>
      <w:rPr>
        <w:rStyle w:val="Paginanummer"/>
      </w:rPr>
      <w:fldChar w:fldCharType="separate"/>
    </w:r>
    <w:r w:rsidR="00D020D0">
      <w:rPr>
        <w:rStyle w:val="Paginanummer"/>
        <w:noProof/>
      </w:rPr>
      <w:t>21</w:t>
    </w:r>
    <w:r>
      <w:rPr>
        <w:rStyle w:val="Paginanummer"/>
      </w:rPr>
      <w:fldChar w:fldCharType="end"/>
    </w:r>
  </w:p>
  <w:p w:rsidR="00E25139" w:rsidRDefault="00E25139" w:rsidP="00690CFD">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0DB" w:rsidRDefault="00F040DB" w:rsidP="00690CFD">
      <w:r>
        <w:separator/>
      </w:r>
    </w:p>
  </w:footnote>
  <w:footnote w:type="continuationSeparator" w:id="0">
    <w:p w:rsidR="00F040DB" w:rsidRDefault="00F040DB" w:rsidP="00690C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139" w:rsidRDefault="00E25139" w:rsidP="00D16C37">
    <w:pPr>
      <w:pStyle w:val="Koptekst"/>
      <w:tabs>
        <w:tab w:val="clear" w:pos="4536"/>
        <w:tab w:val="clear" w:pos="9072"/>
        <w:tab w:val="center" w:pos="4533"/>
      </w:tabs>
    </w:pPr>
    <w:r>
      <w:t>[Geef de tekst op]</w:t>
    </w:r>
    <w:r w:rsidR="00D16C37">
      <w:tab/>
    </w:r>
    <w:r>
      <w:t>[Geef de tekst op]</w:t>
    </w:r>
    <w:r w:rsidR="00D16C37">
      <w:t xml:space="preserve"> </w:t>
    </w:r>
    <w:r>
      <w:t>[Geef de tekst op]</w:t>
    </w:r>
  </w:p>
  <w:p w:rsidR="00E25139" w:rsidRDefault="00E2513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139" w:rsidRDefault="00121A1A">
    <w:pPr>
      <w:pStyle w:val="Koptekst"/>
    </w:pPr>
    <w:r>
      <w:rPr>
        <w:noProof/>
      </w:rPr>
      <w:drawing>
        <wp:anchor distT="0" distB="0" distL="114300" distR="114300" simplePos="0" relativeHeight="251657728" behindDoc="0" locked="0" layoutInCell="1" allowOverlap="1">
          <wp:simplePos x="0" y="0"/>
          <wp:positionH relativeFrom="column">
            <wp:posOffset>-880745</wp:posOffset>
          </wp:positionH>
          <wp:positionV relativeFrom="paragraph">
            <wp:posOffset>-449580</wp:posOffset>
          </wp:positionV>
          <wp:extent cx="2400300" cy="616585"/>
          <wp:effectExtent l="1905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srcRect/>
                  <a:stretch>
                    <a:fillRect/>
                  </a:stretch>
                </pic:blipFill>
                <pic:spPr bwMode="auto">
                  <a:xfrm>
                    <a:off x="0" y="0"/>
                    <a:ext cx="2400300" cy="6165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DCE216"/>
    <w:lvl w:ilvl="0">
      <w:start w:val="1"/>
      <w:numFmt w:val="decimal"/>
      <w:lvlText w:val="%1."/>
      <w:lvlJc w:val="left"/>
      <w:pPr>
        <w:tabs>
          <w:tab w:val="num" w:pos="1492"/>
        </w:tabs>
        <w:ind w:left="1492" w:hanging="360"/>
      </w:pPr>
    </w:lvl>
  </w:abstractNum>
  <w:abstractNum w:abstractNumId="1">
    <w:nsid w:val="FFFFFF7D"/>
    <w:multiLevelType w:val="singleLevel"/>
    <w:tmpl w:val="068CA47A"/>
    <w:lvl w:ilvl="0">
      <w:start w:val="1"/>
      <w:numFmt w:val="decimal"/>
      <w:lvlText w:val="%1."/>
      <w:lvlJc w:val="left"/>
      <w:pPr>
        <w:tabs>
          <w:tab w:val="num" w:pos="1209"/>
        </w:tabs>
        <w:ind w:left="1209" w:hanging="360"/>
      </w:pPr>
    </w:lvl>
  </w:abstractNum>
  <w:abstractNum w:abstractNumId="2">
    <w:nsid w:val="FFFFFF7E"/>
    <w:multiLevelType w:val="singleLevel"/>
    <w:tmpl w:val="AD10D042"/>
    <w:lvl w:ilvl="0">
      <w:start w:val="1"/>
      <w:numFmt w:val="decimal"/>
      <w:lvlText w:val="%1."/>
      <w:lvlJc w:val="left"/>
      <w:pPr>
        <w:tabs>
          <w:tab w:val="num" w:pos="926"/>
        </w:tabs>
        <w:ind w:left="926" w:hanging="360"/>
      </w:pPr>
    </w:lvl>
  </w:abstractNum>
  <w:abstractNum w:abstractNumId="3">
    <w:nsid w:val="FFFFFF7F"/>
    <w:multiLevelType w:val="singleLevel"/>
    <w:tmpl w:val="7C8A6170"/>
    <w:lvl w:ilvl="0">
      <w:start w:val="1"/>
      <w:numFmt w:val="decimal"/>
      <w:lvlText w:val="%1."/>
      <w:lvlJc w:val="left"/>
      <w:pPr>
        <w:tabs>
          <w:tab w:val="num" w:pos="643"/>
        </w:tabs>
        <w:ind w:left="643" w:hanging="360"/>
      </w:pPr>
    </w:lvl>
  </w:abstractNum>
  <w:abstractNum w:abstractNumId="4">
    <w:nsid w:val="FFFFFF80"/>
    <w:multiLevelType w:val="singleLevel"/>
    <w:tmpl w:val="CB4800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838BD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02D9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AE90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EC0DB8"/>
    <w:lvl w:ilvl="0">
      <w:start w:val="1"/>
      <w:numFmt w:val="decimal"/>
      <w:lvlText w:val="%1."/>
      <w:lvlJc w:val="left"/>
      <w:pPr>
        <w:tabs>
          <w:tab w:val="num" w:pos="360"/>
        </w:tabs>
        <w:ind w:left="360" w:hanging="360"/>
      </w:pPr>
    </w:lvl>
  </w:abstractNum>
  <w:abstractNum w:abstractNumId="9">
    <w:nsid w:val="FFFFFF89"/>
    <w:multiLevelType w:val="singleLevel"/>
    <w:tmpl w:val="13A6311A"/>
    <w:lvl w:ilvl="0">
      <w:start w:val="1"/>
      <w:numFmt w:val="bullet"/>
      <w:lvlText w:val=""/>
      <w:lvlJc w:val="left"/>
      <w:pPr>
        <w:tabs>
          <w:tab w:val="num" w:pos="360"/>
        </w:tabs>
        <w:ind w:left="360" w:hanging="360"/>
      </w:pPr>
      <w:rPr>
        <w:rFonts w:ascii="Symbol" w:hAnsi="Symbol" w:hint="default"/>
      </w:rPr>
    </w:lvl>
  </w:abstractNum>
  <w:abstractNum w:abstractNumId="10">
    <w:nsid w:val="09065D66"/>
    <w:multiLevelType w:val="hybridMultilevel"/>
    <w:tmpl w:val="C718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CD6A4A"/>
    <w:multiLevelType w:val="hybridMultilevel"/>
    <w:tmpl w:val="DDDA7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FB0098F"/>
    <w:multiLevelType w:val="hybridMultilevel"/>
    <w:tmpl w:val="BC406142"/>
    <w:lvl w:ilvl="0" w:tplc="04130001">
      <w:start w:val="1"/>
      <w:numFmt w:val="bullet"/>
      <w:lvlText w:val=""/>
      <w:lvlJc w:val="left"/>
      <w:pPr>
        <w:ind w:left="1470" w:hanging="360"/>
      </w:pPr>
      <w:rPr>
        <w:rFonts w:ascii="Symbol" w:hAnsi="Symbol" w:hint="default"/>
      </w:rPr>
    </w:lvl>
    <w:lvl w:ilvl="1" w:tplc="04130003" w:tentative="1">
      <w:start w:val="1"/>
      <w:numFmt w:val="bullet"/>
      <w:lvlText w:val="o"/>
      <w:lvlJc w:val="left"/>
      <w:pPr>
        <w:ind w:left="2190" w:hanging="360"/>
      </w:pPr>
      <w:rPr>
        <w:rFonts w:ascii="Courier New" w:hAnsi="Courier New" w:cs="Courier New" w:hint="default"/>
      </w:rPr>
    </w:lvl>
    <w:lvl w:ilvl="2" w:tplc="04130005" w:tentative="1">
      <w:start w:val="1"/>
      <w:numFmt w:val="bullet"/>
      <w:lvlText w:val=""/>
      <w:lvlJc w:val="left"/>
      <w:pPr>
        <w:ind w:left="2910" w:hanging="360"/>
      </w:pPr>
      <w:rPr>
        <w:rFonts w:ascii="Wingdings" w:hAnsi="Wingdings" w:hint="default"/>
      </w:rPr>
    </w:lvl>
    <w:lvl w:ilvl="3" w:tplc="04130001" w:tentative="1">
      <w:start w:val="1"/>
      <w:numFmt w:val="bullet"/>
      <w:lvlText w:val=""/>
      <w:lvlJc w:val="left"/>
      <w:pPr>
        <w:ind w:left="3630" w:hanging="360"/>
      </w:pPr>
      <w:rPr>
        <w:rFonts w:ascii="Symbol" w:hAnsi="Symbol" w:hint="default"/>
      </w:rPr>
    </w:lvl>
    <w:lvl w:ilvl="4" w:tplc="04130003" w:tentative="1">
      <w:start w:val="1"/>
      <w:numFmt w:val="bullet"/>
      <w:lvlText w:val="o"/>
      <w:lvlJc w:val="left"/>
      <w:pPr>
        <w:ind w:left="4350" w:hanging="360"/>
      </w:pPr>
      <w:rPr>
        <w:rFonts w:ascii="Courier New" w:hAnsi="Courier New" w:cs="Courier New" w:hint="default"/>
      </w:rPr>
    </w:lvl>
    <w:lvl w:ilvl="5" w:tplc="04130005" w:tentative="1">
      <w:start w:val="1"/>
      <w:numFmt w:val="bullet"/>
      <w:lvlText w:val=""/>
      <w:lvlJc w:val="left"/>
      <w:pPr>
        <w:ind w:left="5070" w:hanging="360"/>
      </w:pPr>
      <w:rPr>
        <w:rFonts w:ascii="Wingdings" w:hAnsi="Wingdings" w:hint="default"/>
      </w:rPr>
    </w:lvl>
    <w:lvl w:ilvl="6" w:tplc="04130001" w:tentative="1">
      <w:start w:val="1"/>
      <w:numFmt w:val="bullet"/>
      <w:lvlText w:val=""/>
      <w:lvlJc w:val="left"/>
      <w:pPr>
        <w:ind w:left="5790" w:hanging="360"/>
      </w:pPr>
      <w:rPr>
        <w:rFonts w:ascii="Symbol" w:hAnsi="Symbol" w:hint="default"/>
      </w:rPr>
    </w:lvl>
    <w:lvl w:ilvl="7" w:tplc="04130003" w:tentative="1">
      <w:start w:val="1"/>
      <w:numFmt w:val="bullet"/>
      <w:lvlText w:val="o"/>
      <w:lvlJc w:val="left"/>
      <w:pPr>
        <w:ind w:left="6510" w:hanging="360"/>
      </w:pPr>
      <w:rPr>
        <w:rFonts w:ascii="Courier New" w:hAnsi="Courier New" w:cs="Courier New" w:hint="default"/>
      </w:rPr>
    </w:lvl>
    <w:lvl w:ilvl="8" w:tplc="04130005" w:tentative="1">
      <w:start w:val="1"/>
      <w:numFmt w:val="bullet"/>
      <w:lvlText w:val=""/>
      <w:lvlJc w:val="left"/>
      <w:pPr>
        <w:ind w:left="7230" w:hanging="360"/>
      </w:pPr>
      <w:rPr>
        <w:rFonts w:ascii="Wingdings" w:hAnsi="Wingdings" w:hint="default"/>
      </w:rPr>
    </w:lvl>
  </w:abstractNum>
  <w:abstractNum w:abstractNumId="13">
    <w:nsid w:val="222C1E9E"/>
    <w:multiLevelType w:val="hybridMultilevel"/>
    <w:tmpl w:val="ABCA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904D71"/>
    <w:multiLevelType w:val="hybridMultilevel"/>
    <w:tmpl w:val="7D405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5062987"/>
    <w:multiLevelType w:val="hybridMultilevel"/>
    <w:tmpl w:val="BA40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A482E"/>
    <w:multiLevelType w:val="hybridMultilevel"/>
    <w:tmpl w:val="83F849CC"/>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7">
    <w:nsid w:val="5ED26C37"/>
    <w:multiLevelType w:val="hybridMultilevel"/>
    <w:tmpl w:val="A7C85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4461CB3"/>
    <w:multiLevelType w:val="hybridMultilevel"/>
    <w:tmpl w:val="40264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9041A98"/>
    <w:multiLevelType w:val="hybridMultilevel"/>
    <w:tmpl w:val="CF1C16CC"/>
    <w:lvl w:ilvl="0" w:tplc="04130011">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71313CEF"/>
    <w:multiLevelType w:val="hybridMultilevel"/>
    <w:tmpl w:val="B4825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0"/>
  </w:num>
  <w:num w:numId="4">
    <w:abstractNumId w:val="12"/>
  </w:num>
  <w:num w:numId="5">
    <w:abstractNumId w:val="18"/>
  </w:num>
  <w:num w:numId="6">
    <w:abstractNumId w:val="16"/>
  </w:num>
  <w:num w:numId="7">
    <w:abstractNumId w:val="19"/>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4"/>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useFELayout/>
  </w:compat>
  <w:rsids>
    <w:rsidRoot w:val="00690CFD"/>
    <w:rsid w:val="00042187"/>
    <w:rsid w:val="00044F73"/>
    <w:rsid w:val="00080343"/>
    <w:rsid w:val="00087F80"/>
    <w:rsid w:val="000E29B7"/>
    <w:rsid w:val="00121A1A"/>
    <w:rsid w:val="00173EC9"/>
    <w:rsid w:val="002075B6"/>
    <w:rsid w:val="002118EB"/>
    <w:rsid w:val="0025035C"/>
    <w:rsid w:val="00251867"/>
    <w:rsid w:val="00283742"/>
    <w:rsid w:val="00297E7E"/>
    <w:rsid w:val="002C2865"/>
    <w:rsid w:val="002F6B61"/>
    <w:rsid w:val="00321BE1"/>
    <w:rsid w:val="003B4CB5"/>
    <w:rsid w:val="00471639"/>
    <w:rsid w:val="00547A42"/>
    <w:rsid w:val="005F2004"/>
    <w:rsid w:val="00690CFD"/>
    <w:rsid w:val="006B25C0"/>
    <w:rsid w:val="007065BA"/>
    <w:rsid w:val="007434E4"/>
    <w:rsid w:val="00774694"/>
    <w:rsid w:val="007958AC"/>
    <w:rsid w:val="007A7938"/>
    <w:rsid w:val="007B3734"/>
    <w:rsid w:val="009468C2"/>
    <w:rsid w:val="009E37F9"/>
    <w:rsid w:val="00A20DA8"/>
    <w:rsid w:val="00B40E01"/>
    <w:rsid w:val="00B712A3"/>
    <w:rsid w:val="00BC1BFB"/>
    <w:rsid w:val="00BF42C2"/>
    <w:rsid w:val="00D020D0"/>
    <w:rsid w:val="00D16C37"/>
    <w:rsid w:val="00DF1D00"/>
    <w:rsid w:val="00E25139"/>
    <w:rsid w:val="00EF3033"/>
    <w:rsid w:val="00F01C73"/>
    <w:rsid w:val="00F040DB"/>
    <w:rsid w:val="00F074A8"/>
    <w:rsid w:val="00F33649"/>
    <w:rsid w:val="00F761A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3" type="connector" idref="#AutoShape 10"/>
        <o:r id="V:Rule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0CFD"/>
    <w:rPr>
      <w:rFonts w:ascii="Calibri" w:hAnsi="Calibri"/>
      <w:sz w:val="22"/>
      <w:szCs w:val="24"/>
    </w:rPr>
  </w:style>
  <w:style w:type="paragraph" w:styleId="Kop1">
    <w:name w:val="heading 1"/>
    <w:basedOn w:val="Standaard"/>
    <w:next w:val="Standaard"/>
    <w:link w:val="Kop1Char"/>
    <w:uiPriority w:val="99"/>
    <w:qFormat/>
    <w:rsid w:val="00690CFD"/>
    <w:pPr>
      <w:keepNext/>
      <w:keepLines/>
      <w:spacing w:before="480"/>
      <w:outlineLvl w:val="0"/>
    </w:pPr>
    <w:rPr>
      <w:rFonts w:eastAsia="MS Gothic"/>
      <w:b/>
      <w:bCs/>
      <w:color w:val="345A8A"/>
      <w:sz w:val="32"/>
      <w:szCs w:val="32"/>
    </w:rPr>
  </w:style>
  <w:style w:type="paragraph" w:styleId="Kop2">
    <w:name w:val="heading 2"/>
    <w:basedOn w:val="Standaard"/>
    <w:next w:val="Standaard"/>
    <w:link w:val="Kop2Char"/>
    <w:uiPriority w:val="9"/>
    <w:qFormat/>
    <w:rsid w:val="0025035C"/>
    <w:pPr>
      <w:keepNext/>
      <w:keepLines/>
      <w:spacing w:before="200"/>
      <w:outlineLvl w:val="1"/>
    </w:pPr>
    <w:rPr>
      <w:rFonts w:eastAsia="MS Gothic"/>
      <w:b/>
      <w:bCs/>
      <w:color w:val="4F81BD"/>
      <w:sz w:val="26"/>
      <w:szCs w:val="26"/>
    </w:rPr>
  </w:style>
  <w:style w:type="paragraph" w:styleId="Kop3">
    <w:name w:val="heading 3"/>
    <w:basedOn w:val="Standaard"/>
    <w:next w:val="Standaard"/>
    <w:link w:val="Kop3Char"/>
    <w:uiPriority w:val="9"/>
    <w:qFormat/>
    <w:rsid w:val="007B3734"/>
    <w:pPr>
      <w:keepNext/>
      <w:keepLines/>
      <w:spacing w:before="200" w:line="276" w:lineRule="auto"/>
      <w:outlineLvl w:val="2"/>
    </w:pPr>
    <w:rPr>
      <w:rFonts w:eastAsia="MS Gothic"/>
      <w:b/>
      <w:bCs/>
      <w:color w:val="4F81BD"/>
      <w:szCs w:val="22"/>
    </w:rPr>
  </w:style>
  <w:style w:type="paragraph" w:styleId="Kop4">
    <w:name w:val="heading 4"/>
    <w:basedOn w:val="Standaard"/>
    <w:next w:val="Standaard"/>
    <w:link w:val="Kop4Char"/>
    <w:uiPriority w:val="9"/>
    <w:qFormat/>
    <w:rsid w:val="007B3734"/>
    <w:pPr>
      <w:keepNext/>
      <w:keepLines/>
      <w:spacing w:before="200" w:line="276" w:lineRule="auto"/>
      <w:outlineLvl w:val="3"/>
    </w:pPr>
    <w:rPr>
      <w:rFonts w:eastAsia="MS Gothic"/>
      <w:b/>
      <w:bCs/>
      <w:i/>
      <w:iCs/>
      <w:color w:val="4F81BD"/>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rsid w:val="00690CFD"/>
    <w:rPr>
      <w:rFonts w:ascii="Calibri" w:eastAsia="MS Gothic" w:hAnsi="Calibri" w:cs="Times New Roman"/>
      <w:b/>
      <w:bCs/>
      <w:color w:val="345A8A"/>
      <w:sz w:val="32"/>
      <w:szCs w:val="32"/>
    </w:rPr>
  </w:style>
  <w:style w:type="paragraph" w:styleId="Koptekst">
    <w:name w:val="header"/>
    <w:basedOn w:val="Standaard"/>
    <w:link w:val="KoptekstChar"/>
    <w:uiPriority w:val="99"/>
    <w:unhideWhenUsed/>
    <w:rsid w:val="00690CFD"/>
    <w:pPr>
      <w:tabs>
        <w:tab w:val="center" w:pos="4536"/>
        <w:tab w:val="right" w:pos="9072"/>
      </w:tabs>
    </w:pPr>
  </w:style>
  <w:style w:type="character" w:customStyle="1" w:styleId="KoptekstChar">
    <w:name w:val="Koptekst Char"/>
    <w:link w:val="Koptekst"/>
    <w:uiPriority w:val="99"/>
    <w:rsid w:val="00690CFD"/>
    <w:rPr>
      <w:rFonts w:ascii="Calibri" w:eastAsia="MS Mincho" w:hAnsi="Calibri" w:cs="Times New Roman"/>
      <w:sz w:val="22"/>
    </w:rPr>
  </w:style>
  <w:style w:type="paragraph" w:styleId="Voettekst">
    <w:name w:val="footer"/>
    <w:basedOn w:val="Standaard"/>
    <w:link w:val="VoettekstChar"/>
    <w:uiPriority w:val="99"/>
    <w:unhideWhenUsed/>
    <w:rsid w:val="00690CFD"/>
    <w:pPr>
      <w:tabs>
        <w:tab w:val="center" w:pos="4536"/>
        <w:tab w:val="right" w:pos="9072"/>
      </w:tabs>
    </w:pPr>
  </w:style>
  <w:style w:type="character" w:customStyle="1" w:styleId="VoettekstChar">
    <w:name w:val="Voettekst Char"/>
    <w:link w:val="Voettekst"/>
    <w:uiPriority w:val="99"/>
    <w:rsid w:val="00690CFD"/>
    <w:rPr>
      <w:rFonts w:ascii="Calibri" w:eastAsia="MS Mincho" w:hAnsi="Calibri" w:cs="Times New Roman"/>
      <w:sz w:val="22"/>
    </w:rPr>
  </w:style>
  <w:style w:type="character" w:styleId="Paginanummer">
    <w:name w:val="page number"/>
    <w:basedOn w:val="Standaardalinea-lettertype"/>
    <w:uiPriority w:val="99"/>
    <w:semiHidden/>
    <w:unhideWhenUsed/>
    <w:rsid w:val="00690CFD"/>
  </w:style>
  <w:style w:type="paragraph" w:customStyle="1" w:styleId="Lijstalinea1">
    <w:name w:val="Lijstalinea1"/>
    <w:basedOn w:val="Standaard"/>
    <w:uiPriority w:val="99"/>
    <w:qFormat/>
    <w:rsid w:val="00690CFD"/>
    <w:pPr>
      <w:ind w:left="720"/>
      <w:contextualSpacing/>
    </w:pPr>
  </w:style>
  <w:style w:type="paragraph" w:styleId="Titel">
    <w:name w:val="Title"/>
    <w:basedOn w:val="Standaard"/>
    <w:next w:val="Standaard"/>
    <w:link w:val="TitelChar"/>
    <w:uiPriority w:val="10"/>
    <w:qFormat/>
    <w:rsid w:val="0025035C"/>
    <w:pPr>
      <w:pBdr>
        <w:bottom w:val="single" w:sz="8" w:space="4" w:color="4F81BD"/>
      </w:pBdr>
      <w:spacing w:after="300"/>
      <w:contextualSpacing/>
    </w:pPr>
    <w:rPr>
      <w:rFonts w:eastAsia="MS Gothic"/>
      <w:b/>
      <w:color w:val="17365D"/>
      <w:spacing w:val="5"/>
      <w:kern w:val="28"/>
      <w:sz w:val="36"/>
      <w:szCs w:val="52"/>
    </w:rPr>
  </w:style>
  <w:style w:type="character" w:customStyle="1" w:styleId="TitelChar">
    <w:name w:val="Titel Char"/>
    <w:link w:val="Titel"/>
    <w:uiPriority w:val="10"/>
    <w:rsid w:val="0025035C"/>
    <w:rPr>
      <w:rFonts w:ascii="Calibri" w:eastAsia="MS Gothic" w:hAnsi="Calibri" w:cs="Times New Roman"/>
      <w:b/>
      <w:color w:val="17365D"/>
      <w:spacing w:val="5"/>
      <w:kern w:val="28"/>
      <w:sz w:val="36"/>
      <w:szCs w:val="52"/>
    </w:rPr>
  </w:style>
  <w:style w:type="character" w:customStyle="1" w:styleId="Kop2Char">
    <w:name w:val="Kop 2 Char"/>
    <w:link w:val="Kop2"/>
    <w:uiPriority w:val="9"/>
    <w:rsid w:val="0025035C"/>
    <w:rPr>
      <w:rFonts w:ascii="Calibri" w:eastAsia="MS Gothic" w:hAnsi="Calibri" w:cs="Times New Roman"/>
      <w:b/>
      <w:bCs/>
      <w:color w:val="4F81BD"/>
      <w:sz w:val="26"/>
      <w:szCs w:val="26"/>
    </w:rPr>
  </w:style>
  <w:style w:type="character" w:styleId="Verwijzingopmerking">
    <w:name w:val="annotation reference"/>
    <w:uiPriority w:val="99"/>
    <w:semiHidden/>
    <w:unhideWhenUsed/>
    <w:rsid w:val="0025035C"/>
    <w:rPr>
      <w:sz w:val="16"/>
      <w:szCs w:val="16"/>
    </w:rPr>
  </w:style>
  <w:style w:type="paragraph" w:styleId="Tekstopmerking">
    <w:name w:val="annotation text"/>
    <w:basedOn w:val="Standaard"/>
    <w:link w:val="TekstopmerkingChar"/>
    <w:uiPriority w:val="99"/>
    <w:semiHidden/>
    <w:unhideWhenUsed/>
    <w:rsid w:val="0025035C"/>
    <w:rPr>
      <w:sz w:val="20"/>
      <w:szCs w:val="20"/>
    </w:rPr>
  </w:style>
  <w:style w:type="character" w:customStyle="1" w:styleId="TekstopmerkingChar">
    <w:name w:val="Tekst opmerking Char"/>
    <w:link w:val="Tekstopmerking"/>
    <w:uiPriority w:val="99"/>
    <w:semiHidden/>
    <w:rsid w:val="0025035C"/>
    <w:rPr>
      <w:rFonts w:ascii="Calibri" w:eastAsia="MS Mincho" w:hAnsi="Calibri" w:cs="Times New Roman"/>
      <w:sz w:val="20"/>
      <w:szCs w:val="20"/>
    </w:rPr>
  </w:style>
  <w:style w:type="paragraph" w:styleId="Ballontekst">
    <w:name w:val="Balloon Text"/>
    <w:basedOn w:val="Standaard"/>
    <w:link w:val="BallontekstChar"/>
    <w:uiPriority w:val="99"/>
    <w:semiHidden/>
    <w:unhideWhenUsed/>
    <w:rsid w:val="0025035C"/>
    <w:rPr>
      <w:rFonts w:ascii="Lucida Grande" w:hAnsi="Lucida Grande" w:cs="Lucida Grande"/>
      <w:sz w:val="18"/>
      <w:szCs w:val="18"/>
    </w:rPr>
  </w:style>
  <w:style w:type="character" w:customStyle="1" w:styleId="BallontekstChar">
    <w:name w:val="Ballontekst Char"/>
    <w:link w:val="Ballontekst"/>
    <w:uiPriority w:val="99"/>
    <w:semiHidden/>
    <w:rsid w:val="0025035C"/>
    <w:rPr>
      <w:rFonts w:ascii="Lucida Grande" w:eastAsia="MS Mincho" w:hAnsi="Lucida Grande" w:cs="Lucida Grande"/>
      <w:sz w:val="18"/>
      <w:szCs w:val="18"/>
    </w:rPr>
  </w:style>
  <w:style w:type="paragraph" w:customStyle="1" w:styleId="Lijstalinea10">
    <w:name w:val="Lijstalinea1"/>
    <w:basedOn w:val="Standaard"/>
    <w:uiPriority w:val="99"/>
    <w:rsid w:val="00BF42C2"/>
    <w:pPr>
      <w:suppressAutoHyphens/>
      <w:ind w:left="720"/>
    </w:pPr>
    <w:rPr>
      <w:rFonts w:eastAsia="SimSun" w:cs="Lucida Sans"/>
      <w:kern w:val="2"/>
      <w:lang w:eastAsia="hi-IN" w:bidi="hi-IN"/>
    </w:rPr>
  </w:style>
  <w:style w:type="character" w:customStyle="1" w:styleId="Kop3Char">
    <w:name w:val="Kop 3 Char"/>
    <w:link w:val="Kop3"/>
    <w:uiPriority w:val="9"/>
    <w:rsid w:val="007B3734"/>
    <w:rPr>
      <w:rFonts w:ascii="Calibri" w:eastAsia="MS Gothic" w:hAnsi="Calibri" w:cs="Times New Roman"/>
      <w:b/>
      <w:bCs/>
      <w:color w:val="4F81BD"/>
      <w:sz w:val="22"/>
      <w:szCs w:val="22"/>
    </w:rPr>
  </w:style>
  <w:style w:type="character" w:customStyle="1" w:styleId="Kop4Char">
    <w:name w:val="Kop 4 Char"/>
    <w:link w:val="Kop4"/>
    <w:uiPriority w:val="9"/>
    <w:rsid w:val="007B3734"/>
    <w:rPr>
      <w:rFonts w:ascii="Calibri" w:eastAsia="MS Gothic" w:hAnsi="Calibri" w:cs="Times New Roman"/>
      <w:b/>
      <w:bCs/>
      <w:i/>
      <w:iCs/>
      <w:color w:val="4F81BD"/>
      <w:sz w:val="22"/>
      <w:szCs w:val="22"/>
    </w:rPr>
  </w:style>
  <w:style w:type="character" w:styleId="Hyperlink">
    <w:name w:val="Hyperlink"/>
    <w:uiPriority w:val="99"/>
    <w:unhideWhenUsed/>
    <w:rsid w:val="007B3734"/>
    <w:rPr>
      <w:color w:val="0000FF"/>
      <w:u w:val="single"/>
    </w:rPr>
  </w:style>
  <w:style w:type="paragraph" w:customStyle="1" w:styleId="Geenafstand1">
    <w:name w:val="Geen afstand1"/>
    <w:uiPriority w:val="1"/>
    <w:qFormat/>
    <w:rsid w:val="007B3734"/>
    <w:rPr>
      <w:rFonts w:ascii="Calibri" w:hAnsi="Calibri"/>
      <w:sz w:val="22"/>
      <w:szCs w:val="24"/>
    </w:rPr>
  </w:style>
  <w:style w:type="paragraph" w:customStyle="1" w:styleId="Kopvaninhoudsopgave1">
    <w:name w:val="Kop van inhoudsopgave1"/>
    <w:basedOn w:val="Kop1"/>
    <w:next w:val="Standaard"/>
    <w:uiPriority w:val="39"/>
    <w:semiHidden/>
    <w:unhideWhenUsed/>
    <w:qFormat/>
    <w:rsid w:val="00BC1BFB"/>
    <w:pPr>
      <w:spacing w:line="276" w:lineRule="auto"/>
      <w:outlineLvl w:val="9"/>
    </w:pPr>
    <w:rPr>
      <w:color w:val="365F91"/>
      <w:sz w:val="28"/>
      <w:szCs w:val="28"/>
    </w:rPr>
  </w:style>
  <w:style w:type="paragraph" w:styleId="Inhopg2">
    <w:name w:val="toc 2"/>
    <w:basedOn w:val="Standaard"/>
    <w:next w:val="Standaard"/>
    <w:autoRedefine/>
    <w:uiPriority w:val="39"/>
    <w:unhideWhenUsed/>
    <w:qFormat/>
    <w:rsid w:val="00BC1BFB"/>
    <w:pPr>
      <w:spacing w:after="100"/>
      <w:ind w:left="220"/>
    </w:pPr>
  </w:style>
  <w:style w:type="paragraph" w:styleId="Inhopg3">
    <w:name w:val="toc 3"/>
    <w:basedOn w:val="Standaard"/>
    <w:next w:val="Standaard"/>
    <w:autoRedefine/>
    <w:uiPriority w:val="39"/>
    <w:unhideWhenUsed/>
    <w:qFormat/>
    <w:rsid w:val="00BC1BFB"/>
    <w:pPr>
      <w:spacing w:after="100"/>
      <w:ind w:left="440"/>
    </w:pPr>
  </w:style>
  <w:style w:type="paragraph" w:styleId="Inhopg1">
    <w:name w:val="toc 1"/>
    <w:basedOn w:val="Standaard"/>
    <w:next w:val="Standaard"/>
    <w:autoRedefine/>
    <w:uiPriority w:val="39"/>
    <w:semiHidden/>
    <w:unhideWhenUsed/>
    <w:qFormat/>
    <w:rsid w:val="00BC1BFB"/>
    <w:pPr>
      <w:spacing w:after="100" w:line="276" w:lineRule="auto"/>
    </w:pPr>
    <w:rPr>
      <w:rFonts w:ascii="Cambria" w:hAnsi="Cambria"/>
      <w:szCs w:val="22"/>
    </w:rPr>
  </w:style>
  <w:style w:type="paragraph" w:styleId="Onderwerpvanopmerking">
    <w:name w:val="annotation subject"/>
    <w:basedOn w:val="Tekstopmerking"/>
    <w:next w:val="Tekstopmerking"/>
    <w:link w:val="OnderwerpvanopmerkingChar"/>
    <w:uiPriority w:val="99"/>
    <w:semiHidden/>
    <w:unhideWhenUsed/>
    <w:rsid w:val="007434E4"/>
    <w:rPr>
      <w:b/>
      <w:bCs/>
    </w:rPr>
  </w:style>
  <w:style w:type="character" w:customStyle="1" w:styleId="OnderwerpvanopmerkingChar">
    <w:name w:val="Onderwerp van opmerking Char"/>
    <w:link w:val="Onderwerpvanopmerking"/>
    <w:uiPriority w:val="99"/>
    <w:semiHidden/>
    <w:rsid w:val="007434E4"/>
    <w:rPr>
      <w:rFonts w:ascii="Calibri" w:eastAsia="MS Mincho" w:hAnsi="Calibri" w:cs="Times New Roman"/>
      <w:b/>
      <w:bCs/>
      <w:sz w:val="20"/>
      <w:szCs w:val="20"/>
    </w:rPr>
  </w:style>
  <w:style w:type="paragraph" w:styleId="Lijstalinea">
    <w:name w:val="List Paragraph"/>
    <w:basedOn w:val="Standaard"/>
    <w:uiPriority w:val="99"/>
    <w:qFormat/>
    <w:rsid w:val="00471639"/>
    <w:pPr>
      <w:ind w:left="708"/>
    </w:pPr>
  </w:style>
  <w:style w:type="table" w:styleId="Tabelraster">
    <w:name w:val="Table Grid"/>
    <w:basedOn w:val="Standaardtabel"/>
    <w:uiPriority w:val="59"/>
    <w:rsid w:val="00121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F33649"/>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55668107">
      <w:bodyDiv w:val="1"/>
      <w:marLeft w:val="0"/>
      <w:marRight w:val="0"/>
      <w:marTop w:val="0"/>
      <w:marBottom w:val="0"/>
      <w:divBdr>
        <w:top w:val="none" w:sz="0" w:space="0" w:color="auto"/>
        <w:left w:val="none" w:sz="0" w:space="0" w:color="auto"/>
        <w:bottom w:val="none" w:sz="0" w:space="0" w:color="auto"/>
        <w:right w:val="none" w:sz="0" w:space="0" w:color="auto"/>
      </w:divBdr>
      <w:divsChild>
        <w:div w:id="1335961749">
          <w:marLeft w:val="0"/>
          <w:marRight w:val="0"/>
          <w:marTop w:val="0"/>
          <w:marBottom w:val="0"/>
          <w:divBdr>
            <w:top w:val="none" w:sz="0" w:space="0" w:color="auto"/>
            <w:left w:val="none" w:sz="0" w:space="0" w:color="auto"/>
            <w:bottom w:val="none" w:sz="0" w:space="0" w:color="auto"/>
            <w:right w:val="none" w:sz="0" w:space="0" w:color="auto"/>
          </w:divBdr>
          <w:divsChild>
            <w:div w:id="320617094">
              <w:marLeft w:val="0"/>
              <w:marRight w:val="0"/>
              <w:marTop w:val="0"/>
              <w:marBottom w:val="0"/>
              <w:divBdr>
                <w:top w:val="none" w:sz="0" w:space="0" w:color="auto"/>
                <w:left w:val="none" w:sz="0" w:space="0" w:color="auto"/>
                <w:bottom w:val="none" w:sz="0" w:space="0" w:color="auto"/>
                <w:right w:val="none" w:sz="0" w:space="0" w:color="auto"/>
              </w:divBdr>
              <w:divsChild>
                <w:div w:id="664010819">
                  <w:marLeft w:val="0"/>
                  <w:marRight w:val="0"/>
                  <w:marTop w:val="0"/>
                  <w:marBottom w:val="0"/>
                  <w:divBdr>
                    <w:top w:val="none" w:sz="0" w:space="0" w:color="auto"/>
                    <w:left w:val="none" w:sz="0" w:space="0" w:color="auto"/>
                    <w:bottom w:val="none" w:sz="0" w:space="0" w:color="auto"/>
                    <w:right w:val="none" w:sz="0" w:space="0" w:color="auto"/>
                  </w:divBdr>
                  <w:divsChild>
                    <w:div w:id="94642966">
                      <w:marLeft w:val="0"/>
                      <w:marRight w:val="0"/>
                      <w:marTop w:val="0"/>
                      <w:marBottom w:val="0"/>
                      <w:divBdr>
                        <w:top w:val="none" w:sz="0" w:space="0" w:color="auto"/>
                        <w:left w:val="none" w:sz="0" w:space="0" w:color="auto"/>
                        <w:bottom w:val="none" w:sz="0" w:space="0" w:color="auto"/>
                        <w:right w:val="none" w:sz="0" w:space="0" w:color="auto"/>
                      </w:divBdr>
                      <w:divsChild>
                        <w:div w:id="1319580325">
                          <w:marLeft w:val="0"/>
                          <w:marRight w:val="0"/>
                          <w:marTop w:val="0"/>
                          <w:marBottom w:val="0"/>
                          <w:divBdr>
                            <w:top w:val="none" w:sz="0" w:space="0" w:color="auto"/>
                            <w:left w:val="none" w:sz="0" w:space="0" w:color="auto"/>
                            <w:bottom w:val="none" w:sz="0" w:space="0" w:color="auto"/>
                            <w:right w:val="none" w:sz="0" w:space="0" w:color="auto"/>
                          </w:divBdr>
                          <w:divsChild>
                            <w:div w:id="1005282973">
                              <w:marLeft w:val="0"/>
                              <w:marRight w:val="0"/>
                              <w:marTop w:val="0"/>
                              <w:marBottom w:val="0"/>
                              <w:divBdr>
                                <w:top w:val="none" w:sz="0" w:space="0" w:color="auto"/>
                                <w:left w:val="none" w:sz="0" w:space="0" w:color="auto"/>
                                <w:bottom w:val="none" w:sz="0" w:space="0" w:color="auto"/>
                                <w:right w:val="none" w:sz="0" w:space="0" w:color="auto"/>
                              </w:divBdr>
                              <w:divsChild>
                                <w:div w:id="1042704323">
                                  <w:marLeft w:val="0"/>
                                  <w:marRight w:val="0"/>
                                  <w:marTop w:val="0"/>
                                  <w:marBottom w:val="0"/>
                                  <w:divBdr>
                                    <w:top w:val="none" w:sz="0" w:space="0" w:color="auto"/>
                                    <w:left w:val="none" w:sz="0" w:space="0" w:color="auto"/>
                                    <w:bottom w:val="none" w:sz="0" w:space="0" w:color="auto"/>
                                    <w:right w:val="none" w:sz="0" w:space="0" w:color="auto"/>
                                  </w:divBdr>
                                  <w:divsChild>
                                    <w:div w:id="151875253">
                                      <w:marLeft w:val="0"/>
                                      <w:marRight w:val="0"/>
                                      <w:marTop w:val="0"/>
                                      <w:marBottom w:val="0"/>
                                      <w:divBdr>
                                        <w:top w:val="none" w:sz="0" w:space="0" w:color="auto"/>
                                        <w:left w:val="none" w:sz="0" w:space="0" w:color="auto"/>
                                        <w:bottom w:val="none" w:sz="0" w:space="0" w:color="auto"/>
                                        <w:right w:val="none" w:sz="0" w:space="0" w:color="auto"/>
                                      </w:divBdr>
                                      <w:divsChild>
                                        <w:div w:id="904343602">
                                          <w:marLeft w:val="0"/>
                                          <w:marRight w:val="0"/>
                                          <w:marTop w:val="0"/>
                                          <w:marBottom w:val="0"/>
                                          <w:divBdr>
                                            <w:top w:val="none" w:sz="0" w:space="0" w:color="auto"/>
                                            <w:left w:val="none" w:sz="0" w:space="0" w:color="auto"/>
                                            <w:bottom w:val="none" w:sz="0" w:space="0" w:color="auto"/>
                                            <w:right w:val="none" w:sz="0" w:space="0" w:color="auto"/>
                                          </w:divBdr>
                                          <w:divsChild>
                                            <w:div w:id="895313041">
                                              <w:marLeft w:val="0"/>
                                              <w:marRight w:val="0"/>
                                              <w:marTop w:val="0"/>
                                              <w:marBottom w:val="0"/>
                                              <w:divBdr>
                                                <w:top w:val="none" w:sz="0" w:space="0" w:color="auto"/>
                                                <w:left w:val="none" w:sz="0" w:space="0" w:color="auto"/>
                                                <w:bottom w:val="none" w:sz="0" w:space="0" w:color="auto"/>
                                                <w:right w:val="none" w:sz="0" w:space="0" w:color="auto"/>
                                              </w:divBdr>
                                              <w:divsChild>
                                                <w:div w:id="1893075029">
                                                  <w:marLeft w:val="0"/>
                                                  <w:marRight w:val="0"/>
                                                  <w:marTop w:val="0"/>
                                                  <w:marBottom w:val="0"/>
                                                  <w:divBdr>
                                                    <w:top w:val="none" w:sz="0" w:space="0" w:color="auto"/>
                                                    <w:left w:val="none" w:sz="0" w:space="0" w:color="auto"/>
                                                    <w:bottom w:val="none" w:sz="0" w:space="0" w:color="auto"/>
                                                    <w:right w:val="none" w:sz="0" w:space="0" w:color="auto"/>
                                                  </w:divBdr>
                                                  <w:divsChild>
                                                    <w:div w:id="1371371024">
                                                      <w:marLeft w:val="0"/>
                                                      <w:marRight w:val="0"/>
                                                      <w:marTop w:val="0"/>
                                                      <w:marBottom w:val="0"/>
                                                      <w:divBdr>
                                                        <w:top w:val="none" w:sz="0" w:space="0" w:color="auto"/>
                                                        <w:left w:val="none" w:sz="0" w:space="0" w:color="auto"/>
                                                        <w:bottom w:val="none" w:sz="0" w:space="0" w:color="auto"/>
                                                        <w:right w:val="none" w:sz="0" w:space="0" w:color="auto"/>
                                                      </w:divBdr>
                                                      <w:divsChild>
                                                        <w:div w:id="711076449">
                                                          <w:marLeft w:val="0"/>
                                                          <w:marRight w:val="0"/>
                                                          <w:marTop w:val="0"/>
                                                          <w:marBottom w:val="0"/>
                                                          <w:divBdr>
                                                            <w:top w:val="none" w:sz="0" w:space="0" w:color="auto"/>
                                                            <w:left w:val="none" w:sz="0" w:space="0" w:color="auto"/>
                                                            <w:bottom w:val="none" w:sz="0" w:space="0" w:color="auto"/>
                                                            <w:right w:val="none" w:sz="0" w:space="0" w:color="auto"/>
                                                          </w:divBdr>
                                                          <w:divsChild>
                                                            <w:div w:id="171145599">
                                                              <w:marLeft w:val="0"/>
                                                              <w:marRight w:val="0"/>
                                                              <w:marTop w:val="0"/>
                                                              <w:marBottom w:val="0"/>
                                                              <w:divBdr>
                                                                <w:top w:val="none" w:sz="0" w:space="0" w:color="auto"/>
                                                                <w:left w:val="none" w:sz="0" w:space="0" w:color="auto"/>
                                                                <w:bottom w:val="none" w:sz="0" w:space="0" w:color="auto"/>
                                                                <w:right w:val="none" w:sz="0" w:space="0" w:color="auto"/>
                                                              </w:divBdr>
                                                              <w:divsChild>
                                                                <w:div w:id="1221014482">
                                                                  <w:marLeft w:val="0"/>
                                                                  <w:marRight w:val="0"/>
                                                                  <w:marTop w:val="0"/>
                                                                  <w:marBottom w:val="0"/>
                                                                  <w:divBdr>
                                                                    <w:top w:val="none" w:sz="0" w:space="0" w:color="auto"/>
                                                                    <w:left w:val="none" w:sz="0" w:space="0" w:color="auto"/>
                                                                    <w:bottom w:val="none" w:sz="0" w:space="0" w:color="auto"/>
                                                                    <w:right w:val="none" w:sz="0" w:space="0" w:color="auto"/>
                                                                  </w:divBdr>
                                                                  <w:divsChild>
                                                                    <w:div w:id="107970374">
                                                                      <w:marLeft w:val="0"/>
                                                                      <w:marRight w:val="0"/>
                                                                      <w:marTop w:val="0"/>
                                                                      <w:marBottom w:val="0"/>
                                                                      <w:divBdr>
                                                                        <w:top w:val="none" w:sz="0" w:space="0" w:color="auto"/>
                                                                        <w:left w:val="none" w:sz="0" w:space="0" w:color="auto"/>
                                                                        <w:bottom w:val="none" w:sz="0" w:space="0" w:color="auto"/>
                                                                        <w:right w:val="none" w:sz="0" w:space="0" w:color="auto"/>
                                                                      </w:divBdr>
                                                                      <w:divsChild>
                                                                        <w:div w:id="381054073">
                                                                          <w:marLeft w:val="0"/>
                                                                          <w:marRight w:val="0"/>
                                                                          <w:marTop w:val="0"/>
                                                                          <w:marBottom w:val="0"/>
                                                                          <w:divBdr>
                                                                            <w:top w:val="none" w:sz="0" w:space="0" w:color="auto"/>
                                                                            <w:left w:val="none" w:sz="0" w:space="0" w:color="auto"/>
                                                                            <w:bottom w:val="none" w:sz="0" w:space="0" w:color="auto"/>
                                                                            <w:right w:val="none" w:sz="0" w:space="0" w:color="auto"/>
                                                                          </w:divBdr>
                                                                          <w:divsChild>
                                                                            <w:div w:id="457913445">
                                                                              <w:marLeft w:val="0"/>
                                                                              <w:marRight w:val="0"/>
                                                                              <w:marTop w:val="0"/>
                                                                              <w:marBottom w:val="0"/>
                                                                              <w:divBdr>
                                                                                <w:top w:val="none" w:sz="0" w:space="0" w:color="auto"/>
                                                                                <w:left w:val="none" w:sz="0" w:space="0" w:color="auto"/>
                                                                                <w:bottom w:val="none" w:sz="0" w:space="0" w:color="auto"/>
                                                                                <w:right w:val="none" w:sz="0" w:space="0" w:color="auto"/>
                                                                              </w:divBdr>
                                                                              <w:divsChild>
                                                                                <w:div w:id="947158833">
                                                                                  <w:marLeft w:val="0"/>
                                                                                  <w:marRight w:val="0"/>
                                                                                  <w:marTop w:val="0"/>
                                                                                  <w:marBottom w:val="0"/>
                                                                                  <w:divBdr>
                                                                                    <w:top w:val="none" w:sz="0" w:space="0" w:color="auto"/>
                                                                                    <w:left w:val="none" w:sz="0" w:space="0" w:color="auto"/>
                                                                                    <w:bottom w:val="none" w:sz="0" w:space="0" w:color="auto"/>
                                                                                    <w:right w:val="none" w:sz="0" w:space="0" w:color="auto"/>
                                                                                  </w:divBdr>
                                                                                  <w:divsChild>
                                                                                    <w:div w:id="441192734">
                                                                                      <w:marLeft w:val="0"/>
                                                                                      <w:marRight w:val="0"/>
                                                                                      <w:marTop w:val="0"/>
                                                                                      <w:marBottom w:val="0"/>
                                                                                      <w:divBdr>
                                                                                        <w:top w:val="none" w:sz="0" w:space="0" w:color="auto"/>
                                                                                        <w:left w:val="none" w:sz="0" w:space="0" w:color="auto"/>
                                                                                        <w:bottom w:val="none" w:sz="0" w:space="0" w:color="auto"/>
                                                                                        <w:right w:val="none" w:sz="0" w:space="0" w:color="auto"/>
                                                                                      </w:divBdr>
                                                                                    </w:div>
                                                                                    <w:div w:id="18739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s-groningen.nl" TargetMode="External"/><Relationship Id="rId18" Type="http://schemas.openxmlformats.org/officeDocument/2006/relationships/hyperlink" Target="http://www.anababa.nl/school/middelbare-school/kiezen/factoren"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social-media.n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onnh.nl/onnh_page_sub.php?id=98" TargetMode="Externa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intemarketing.nl/marketing/modellen/aida-model" TargetMode="External"/><Relationship Id="rId20" Type="http://schemas.openxmlformats.org/officeDocument/2006/relationships/hyperlink" Target="http://www.schoolinbeeld.n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http://www.google.nl/url?sa=i&amp;rct=j&amp;q=&amp;esrc=s&amp;frm=1&amp;source=images&amp;cd=&amp;cad=rja&amp;docid=Y2Dvx58GMZsjOM&amp;tbnid=Vf8UCqcu3cE6GM:&amp;ved=0CAUQjRw&amp;url=http://www.dvhn.nl/nieuws/groningen/article9266841.ece/Sauwerd-moet-voor-Ranomi-achteraan-sluiten-in-de-rij&amp;ei=5uJjUY-7O8On0AWk9oBg&amp;bvm=bv.44990110,d.d2k&amp;psig=AFQjCNHTaSAZiisWE92So5aRZ4WyeyZZkw&amp;ust=1365587004684080"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xs.motivaction.nl/mails/motivaction/pdfs/Wie_is_mijn_leerling_Martijn_Lampert.pdf" TargetMode="External"/><Relationship Id="rId23" Type="http://schemas.openxmlformats.org/officeDocument/2006/relationships/hyperlink" Target="http://www.salesiseenvak.nl/dmu/" TargetMode="External"/><Relationship Id="rId28"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www.primus-onlineprint.com/html-nl/shop/kalkulator/plakate/plakatea2.php"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jmouders.nl/Themas/School/Middelbare-school-kiezen.htm" TargetMode="External"/><Relationship Id="rId22" Type="http://schemas.openxmlformats.org/officeDocument/2006/relationships/hyperlink" Target="http://www.thuisinonderwijs.nl/hoe-kies-je-een-middelbare-school/" TargetMode="External"/><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6458</Words>
  <Characters>35521</Characters>
  <Application>Microsoft Office Word</Application>
  <DocSecurity>0</DocSecurity>
  <Lines>296</Lines>
  <Paragraphs>83</Paragraphs>
  <ScaleCrop>false</ScaleCrop>
  <HeadingPairs>
    <vt:vector size="2" baseType="variant">
      <vt:variant>
        <vt:lpstr>Titel</vt:lpstr>
      </vt:variant>
      <vt:variant>
        <vt:i4>1</vt:i4>
      </vt:variant>
    </vt:vector>
  </HeadingPairs>
  <TitlesOfParts>
    <vt:vector size="1" baseType="lpstr">
      <vt:lpstr>Marketingcommunicatieplan</vt:lpstr>
    </vt:vector>
  </TitlesOfParts>
  <Company>Hanze College Groningen</Company>
  <LinksUpToDate>false</LinksUpToDate>
  <CharactersWithSpaces>41896</CharactersWithSpaces>
  <SharedDoc>false</SharedDoc>
  <HLinks>
    <vt:vector size="156" baseType="variant">
      <vt:variant>
        <vt:i4>5177348</vt:i4>
      </vt:variant>
      <vt:variant>
        <vt:i4>138</vt:i4>
      </vt:variant>
      <vt:variant>
        <vt:i4>0</vt:i4>
      </vt:variant>
      <vt:variant>
        <vt:i4>5</vt:i4>
      </vt:variant>
      <vt:variant>
        <vt:lpwstr>http://www.salesiseenvak.nl/dmu/</vt:lpwstr>
      </vt:variant>
      <vt:variant>
        <vt:lpwstr/>
      </vt:variant>
      <vt:variant>
        <vt:i4>3735612</vt:i4>
      </vt:variant>
      <vt:variant>
        <vt:i4>135</vt:i4>
      </vt:variant>
      <vt:variant>
        <vt:i4>0</vt:i4>
      </vt:variant>
      <vt:variant>
        <vt:i4>5</vt:i4>
      </vt:variant>
      <vt:variant>
        <vt:lpwstr>http://www.social-media.nl/</vt:lpwstr>
      </vt:variant>
      <vt:variant>
        <vt:lpwstr/>
      </vt:variant>
      <vt:variant>
        <vt:i4>1441875</vt:i4>
      </vt:variant>
      <vt:variant>
        <vt:i4>132</vt:i4>
      </vt:variant>
      <vt:variant>
        <vt:i4>0</vt:i4>
      </vt:variant>
      <vt:variant>
        <vt:i4>5</vt:i4>
      </vt:variant>
      <vt:variant>
        <vt:lpwstr>http://www.intemarketing.nl/marketing/modellen/aida-model</vt:lpwstr>
      </vt:variant>
      <vt:variant>
        <vt:lpwstr/>
      </vt:variant>
      <vt:variant>
        <vt:i4>3932197</vt:i4>
      </vt:variant>
      <vt:variant>
        <vt:i4>129</vt:i4>
      </vt:variant>
      <vt:variant>
        <vt:i4>0</vt:i4>
      </vt:variant>
      <vt:variant>
        <vt:i4>5</vt:i4>
      </vt:variant>
      <vt:variant>
        <vt:lpwstr>http://www.os-groningen.nl/</vt:lpwstr>
      </vt:variant>
      <vt:variant>
        <vt:lpwstr/>
      </vt:variant>
      <vt:variant>
        <vt:i4>1048626</vt:i4>
      </vt:variant>
      <vt:variant>
        <vt:i4>122</vt:i4>
      </vt:variant>
      <vt:variant>
        <vt:i4>0</vt:i4>
      </vt:variant>
      <vt:variant>
        <vt:i4>5</vt:i4>
      </vt:variant>
      <vt:variant>
        <vt:lpwstr/>
      </vt:variant>
      <vt:variant>
        <vt:lpwstr>_Toc353520072</vt:lpwstr>
      </vt:variant>
      <vt:variant>
        <vt:i4>1048626</vt:i4>
      </vt:variant>
      <vt:variant>
        <vt:i4>116</vt:i4>
      </vt:variant>
      <vt:variant>
        <vt:i4>0</vt:i4>
      </vt:variant>
      <vt:variant>
        <vt:i4>5</vt:i4>
      </vt:variant>
      <vt:variant>
        <vt:lpwstr/>
      </vt:variant>
      <vt:variant>
        <vt:lpwstr>_Toc353520071</vt:lpwstr>
      </vt:variant>
      <vt:variant>
        <vt:i4>1048626</vt:i4>
      </vt:variant>
      <vt:variant>
        <vt:i4>110</vt:i4>
      </vt:variant>
      <vt:variant>
        <vt:i4>0</vt:i4>
      </vt:variant>
      <vt:variant>
        <vt:i4>5</vt:i4>
      </vt:variant>
      <vt:variant>
        <vt:lpwstr/>
      </vt:variant>
      <vt:variant>
        <vt:lpwstr>_Toc353520070</vt:lpwstr>
      </vt:variant>
      <vt:variant>
        <vt:i4>1114162</vt:i4>
      </vt:variant>
      <vt:variant>
        <vt:i4>104</vt:i4>
      </vt:variant>
      <vt:variant>
        <vt:i4>0</vt:i4>
      </vt:variant>
      <vt:variant>
        <vt:i4>5</vt:i4>
      </vt:variant>
      <vt:variant>
        <vt:lpwstr/>
      </vt:variant>
      <vt:variant>
        <vt:lpwstr>_Toc353520069</vt:lpwstr>
      </vt:variant>
      <vt:variant>
        <vt:i4>1114162</vt:i4>
      </vt:variant>
      <vt:variant>
        <vt:i4>98</vt:i4>
      </vt:variant>
      <vt:variant>
        <vt:i4>0</vt:i4>
      </vt:variant>
      <vt:variant>
        <vt:i4>5</vt:i4>
      </vt:variant>
      <vt:variant>
        <vt:lpwstr/>
      </vt:variant>
      <vt:variant>
        <vt:lpwstr>_Toc353520068</vt:lpwstr>
      </vt:variant>
      <vt:variant>
        <vt:i4>1114162</vt:i4>
      </vt:variant>
      <vt:variant>
        <vt:i4>92</vt:i4>
      </vt:variant>
      <vt:variant>
        <vt:i4>0</vt:i4>
      </vt:variant>
      <vt:variant>
        <vt:i4>5</vt:i4>
      </vt:variant>
      <vt:variant>
        <vt:lpwstr/>
      </vt:variant>
      <vt:variant>
        <vt:lpwstr>_Toc353520067</vt:lpwstr>
      </vt:variant>
      <vt:variant>
        <vt:i4>1114162</vt:i4>
      </vt:variant>
      <vt:variant>
        <vt:i4>86</vt:i4>
      </vt:variant>
      <vt:variant>
        <vt:i4>0</vt:i4>
      </vt:variant>
      <vt:variant>
        <vt:i4>5</vt:i4>
      </vt:variant>
      <vt:variant>
        <vt:lpwstr/>
      </vt:variant>
      <vt:variant>
        <vt:lpwstr>_Toc353520066</vt:lpwstr>
      </vt:variant>
      <vt:variant>
        <vt:i4>1114162</vt:i4>
      </vt:variant>
      <vt:variant>
        <vt:i4>80</vt:i4>
      </vt:variant>
      <vt:variant>
        <vt:i4>0</vt:i4>
      </vt:variant>
      <vt:variant>
        <vt:i4>5</vt:i4>
      </vt:variant>
      <vt:variant>
        <vt:lpwstr/>
      </vt:variant>
      <vt:variant>
        <vt:lpwstr>_Toc353520065</vt:lpwstr>
      </vt:variant>
      <vt:variant>
        <vt:i4>1114162</vt:i4>
      </vt:variant>
      <vt:variant>
        <vt:i4>74</vt:i4>
      </vt:variant>
      <vt:variant>
        <vt:i4>0</vt:i4>
      </vt:variant>
      <vt:variant>
        <vt:i4>5</vt:i4>
      </vt:variant>
      <vt:variant>
        <vt:lpwstr/>
      </vt:variant>
      <vt:variant>
        <vt:lpwstr>_Toc353520064</vt:lpwstr>
      </vt:variant>
      <vt:variant>
        <vt:i4>1114162</vt:i4>
      </vt:variant>
      <vt:variant>
        <vt:i4>68</vt:i4>
      </vt:variant>
      <vt:variant>
        <vt:i4>0</vt:i4>
      </vt:variant>
      <vt:variant>
        <vt:i4>5</vt:i4>
      </vt:variant>
      <vt:variant>
        <vt:lpwstr/>
      </vt:variant>
      <vt:variant>
        <vt:lpwstr>_Toc353520063</vt:lpwstr>
      </vt:variant>
      <vt:variant>
        <vt:i4>1114162</vt:i4>
      </vt:variant>
      <vt:variant>
        <vt:i4>62</vt:i4>
      </vt:variant>
      <vt:variant>
        <vt:i4>0</vt:i4>
      </vt:variant>
      <vt:variant>
        <vt:i4>5</vt:i4>
      </vt:variant>
      <vt:variant>
        <vt:lpwstr/>
      </vt:variant>
      <vt:variant>
        <vt:lpwstr>_Toc353520062</vt:lpwstr>
      </vt:variant>
      <vt:variant>
        <vt:i4>1114162</vt:i4>
      </vt:variant>
      <vt:variant>
        <vt:i4>56</vt:i4>
      </vt:variant>
      <vt:variant>
        <vt:i4>0</vt:i4>
      </vt:variant>
      <vt:variant>
        <vt:i4>5</vt:i4>
      </vt:variant>
      <vt:variant>
        <vt:lpwstr/>
      </vt:variant>
      <vt:variant>
        <vt:lpwstr>_Toc353520061</vt:lpwstr>
      </vt:variant>
      <vt:variant>
        <vt:i4>1114162</vt:i4>
      </vt:variant>
      <vt:variant>
        <vt:i4>50</vt:i4>
      </vt:variant>
      <vt:variant>
        <vt:i4>0</vt:i4>
      </vt:variant>
      <vt:variant>
        <vt:i4>5</vt:i4>
      </vt:variant>
      <vt:variant>
        <vt:lpwstr/>
      </vt:variant>
      <vt:variant>
        <vt:lpwstr>_Toc353520060</vt:lpwstr>
      </vt:variant>
      <vt:variant>
        <vt:i4>1179698</vt:i4>
      </vt:variant>
      <vt:variant>
        <vt:i4>44</vt:i4>
      </vt:variant>
      <vt:variant>
        <vt:i4>0</vt:i4>
      </vt:variant>
      <vt:variant>
        <vt:i4>5</vt:i4>
      </vt:variant>
      <vt:variant>
        <vt:lpwstr/>
      </vt:variant>
      <vt:variant>
        <vt:lpwstr>_Toc353520059</vt:lpwstr>
      </vt:variant>
      <vt:variant>
        <vt:i4>1179698</vt:i4>
      </vt:variant>
      <vt:variant>
        <vt:i4>38</vt:i4>
      </vt:variant>
      <vt:variant>
        <vt:i4>0</vt:i4>
      </vt:variant>
      <vt:variant>
        <vt:i4>5</vt:i4>
      </vt:variant>
      <vt:variant>
        <vt:lpwstr/>
      </vt:variant>
      <vt:variant>
        <vt:lpwstr>_Toc353520058</vt:lpwstr>
      </vt:variant>
      <vt:variant>
        <vt:i4>1179698</vt:i4>
      </vt:variant>
      <vt:variant>
        <vt:i4>32</vt:i4>
      </vt:variant>
      <vt:variant>
        <vt:i4>0</vt:i4>
      </vt:variant>
      <vt:variant>
        <vt:i4>5</vt:i4>
      </vt:variant>
      <vt:variant>
        <vt:lpwstr/>
      </vt:variant>
      <vt:variant>
        <vt:lpwstr>_Toc353520057</vt:lpwstr>
      </vt:variant>
      <vt:variant>
        <vt:i4>1179698</vt:i4>
      </vt:variant>
      <vt:variant>
        <vt:i4>26</vt:i4>
      </vt:variant>
      <vt:variant>
        <vt:i4>0</vt:i4>
      </vt:variant>
      <vt:variant>
        <vt:i4>5</vt:i4>
      </vt:variant>
      <vt:variant>
        <vt:lpwstr/>
      </vt:variant>
      <vt:variant>
        <vt:lpwstr>_Toc353520056</vt:lpwstr>
      </vt:variant>
      <vt:variant>
        <vt:i4>1179698</vt:i4>
      </vt:variant>
      <vt:variant>
        <vt:i4>20</vt:i4>
      </vt:variant>
      <vt:variant>
        <vt:i4>0</vt:i4>
      </vt:variant>
      <vt:variant>
        <vt:i4>5</vt:i4>
      </vt:variant>
      <vt:variant>
        <vt:lpwstr/>
      </vt:variant>
      <vt:variant>
        <vt:lpwstr>_Toc353520055</vt:lpwstr>
      </vt:variant>
      <vt:variant>
        <vt:i4>1179698</vt:i4>
      </vt:variant>
      <vt:variant>
        <vt:i4>14</vt:i4>
      </vt:variant>
      <vt:variant>
        <vt:i4>0</vt:i4>
      </vt:variant>
      <vt:variant>
        <vt:i4>5</vt:i4>
      </vt:variant>
      <vt:variant>
        <vt:lpwstr/>
      </vt:variant>
      <vt:variant>
        <vt:lpwstr>_Toc353520054</vt:lpwstr>
      </vt:variant>
      <vt:variant>
        <vt:i4>1179698</vt:i4>
      </vt:variant>
      <vt:variant>
        <vt:i4>8</vt:i4>
      </vt:variant>
      <vt:variant>
        <vt:i4>0</vt:i4>
      </vt:variant>
      <vt:variant>
        <vt:i4>5</vt:i4>
      </vt:variant>
      <vt:variant>
        <vt:lpwstr/>
      </vt:variant>
      <vt:variant>
        <vt:lpwstr>_Toc353520053</vt:lpwstr>
      </vt:variant>
      <vt:variant>
        <vt:i4>1179698</vt:i4>
      </vt:variant>
      <vt:variant>
        <vt:i4>2</vt:i4>
      </vt:variant>
      <vt:variant>
        <vt:i4>0</vt:i4>
      </vt:variant>
      <vt:variant>
        <vt:i4>5</vt:i4>
      </vt:variant>
      <vt:variant>
        <vt:lpwstr/>
      </vt:variant>
      <vt:variant>
        <vt:lpwstr>_Toc353520052</vt:lpwstr>
      </vt:variant>
      <vt:variant>
        <vt:i4>2883683</vt:i4>
      </vt:variant>
      <vt:variant>
        <vt:i4>-1</vt:i4>
      </vt:variant>
      <vt:variant>
        <vt:i4>1043</vt:i4>
      </vt:variant>
      <vt:variant>
        <vt:i4>4</vt:i4>
      </vt:variant>
      <vt:variant>
        <vt:lpwstr>http://www.google.nl/url?sa=i&amp;rct=j&amp;q=&amp;esrc=s&amp;frm=1&amp;source=images&amp;cd=&amp;cad=rja&amp;docid=Y2Dvx58GMZsjOM&amp;tbnid=Vf8UCqcu3cE6GM:&amp;ved=0CAUQjRw&amp;url=http://www.dvhn.nl/nieuws/groningen/article9266841.ece/Sauwerd-moet-voor-Ranomi-achteraan-sluiten-in-de-rij&amp;ei=5uJjUY-7O8On0AWk9oBg&amp;bvm=bv.44990110,d.d2k&amp;psig=AFQjCNHTaSAZiisWE92So5aRZ4WyeyZZkw&amp;ust=1365587004684080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Marketingcommunicatieplan</dc:title>
  <dc:creator>Charissa Burgwal</dc:creator>
  <cp:lastModifiedBy>Kim</cp:lastModifiedBy>
  <cp:revision>3</cp:revision>
  <dcterms:created xsi:type="dcterms:W3CDTF">2013-05-29T09:32:00Z</dcterms:created>
  <dcterms:modified xsi:type="dcterms:W3CDTF">2013-05-29T09:36:00Z</dcterms:modified>
</cp:coreProperties>
</file>